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ACBFE1">
      <w:pPr>
        <w:tabs>
          <w:tab w:val="left" w:pos="726"/>
        </w:tabs>
        <w:bidi w:val="0"/>
        <w:jc w:val="left"/>
        <w:rPr>
          <w:rFonts w:hint="eastAsia" w:eastAsia="宋体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934A48D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51755" cy="2496820"/>
            <wp:effectExtent l="0" t="0" r="0" b="0"/>
            <wp:docPr id="12" name="图片 12" descr="lQLPJxc_lMV29BjNA8fNB8uwxt8_ZrKVCAYD01HgRMChAA_1995_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LPJxc_lMV29BjNA8fNB8uwxt8_ZrKVCAYD01HgRMChAA_1995_9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A52D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4920B3A8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  <w:t xml:space="preserve">                         </w:t>
      </w:r>
    </w:p>
    <w:p w14:paraId="48CF8FDE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72390</wp:posOffset>
                </wp:positionV>
                <wp:extent cx="6781800" cy="283845"/>
                <wp:effectExtent l="0" t="0" r="0" b="825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27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28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688588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产品介绍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9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85pt;margin-top:5.7pt;height:22.35pt;width:534pt;z-index:251663360;mso-width-relative:page;mso-height-relative:page;" coordsize="6781800,284400" o:gfxdata="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PrX7LbYAAADb&#10;AAAADwAAAGRycy9kb3ducmV2LnhtbEVPuwrCMBTdBf8hXMFNUwW1VKODIDj6BN0uzbUpNjeliVb9&#10;ejMIjofzXqxethJPanzpWMFomIAgzp0uuVBwOm4GKQgfkDVWjknBmzyslt3OAjPtWt7T8xAKEUPY&#10;Z6jAhFBnUvrckEU/dDVx5G6usRgibAqpG2xjuK3kOEmm0mLJscFgTWtD+f3wsArSW7tJr7PtZWfO&#10;6ek4mbUfOS2U6vdGyRxEoFf4i3/urVYwjmPjl/gD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61+y22AAAA2wAAAA8A&#10;AAAAAAAAAQAgAAAAIgAAAGRycy9kb3ducmV2LnhtbFBLAQIUABQAAAAIAIdO4kAzLwWeOwAAADkA&#10;AAAQAAAAAAAAAAEAIAAAAAUBAABkcnMvc2hhcGV4bWwueG1sUEsFBgAAAAAGAAYAWwEAAK8DAAAA&#10;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5E688588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产品介绍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KJYPubkAAADb&#10;AAAADwAAAGRycy9kb3ducmV2LnhtbEVPy6rCMBDdC/5DGMGN2FRBkV6jcAVRwY1V93ObuW2xmdQm&#10;Pr/eCIK7OZznTOd3U4krNa60rGAQxSCIM6tLzhUc9sv+BITzyBory6TgQQ7ms3Zriom2N97RNfW5&#10;CCHsElRQeF8nUrqsIIMusjVx4P5tY9AH2ORSN3gL4aaSwzgeS4Mlh4YCa1oUlJ3Si1Fw6h23dm92&#10;f+ds8zzbVbpx/nekVLcziH9AeLr7r/jjXuswfwzvX8IBcvY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WD7m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sJq9B70AAADb&#10;AAAADwAAAGRycy9kb3ducmV2LnhtbEWPwWrDMBBE74X8g9hAb41kg0vqRAnEEFLaU51Crou1tUyt&#10;lbGUxMnXV4VCj8PMvGHW28n14kJj6DxryBYKBHHjTceths/j/mkJIkRkg71n0nCjANvN7GGNpfFX&#10;/qBLHVuRIBxK1GBjHEopQ2PJYVj4gTh5X350GJMcW2lGvCa462Wu1LN02HFasDhQZan5rs9Ow70/&#10;qUNW7CrVHJZxei8s49tO68d5plYgIk3xP/zXfjUa8hf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mr0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ECB1822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140970</wp:posOffset>
                </wp:positionV>
                <wp:extent cx="6701790" cy="2813685"/>
                <wp:effectExtent l="0" t="0" r="0" b="0"/>
                <wp:wrapNone/>
                <wp:docPr id="10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790" cy="2813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7B03E5"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0" w:beforeAutospacing="0" w:after="0" w:afterLines="100" w:afterAutospacing="0" w:line="40" w:lineRule="atLeast"/>
                              <w:ind w:firstLine="360" w:firstLineChars="20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厦门才茂工业级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5G/4G/3G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五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口网关 CM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520-57系列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，采用开放式软件架构设计,是一款金属外壳设计，带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五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个以太网RJ45接口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支持2.4GWiFi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，设备支持局域网WIFI功能和广域网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5G/4G/3G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无线网络功能，同时系统加载了广域网通信VPN隧道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WIFI局域网传输的安全认证等安全功能，实现无线局域网和无线广域网的无缝连接，为用户提供高速、安全、可靠的移动宽带服务。</w:t>
                            </w:r>
                          </w:p>
                          <w:p w14:paraId="049680F7"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0" w:beforeAutospacing="0" w:after="0" w:afterLines="100" w:afterAutospacing="0" w:line="40" w:lineRule="atLeast"/>
                              <w:ind w:firstLine="360" w:firstLineChars="20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设备采用高性能的工业级MIPS通信处理器，以嵌入式实时操作系统为软件支撑平台，系统集成了全系列从逻辑链路层到应用层通信协议，支持VPN（包括PPTP+L2TP+MPPE和IPSEC+GRE）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IPTABLE防火墙，静态及动态路由，PPPOE，PPP server及PPP client，DHCP server及DHCP client，DDNS，防火墙，SNAT/DNAT，DMZ主机，WEB配置，支持APN/VPDN，支持上电自动拨号，自动维护通信链路，保证链路永远在线，支持自动定时上线和下线，定时开关机等功能。</w:t>
                            </w:r>
                          </w:p>
                          <w:p w14:paraId="311C95B1"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0" w:beforeAutospacing="0" w:after="0" w:afterLines="100" w:afterAutospacing="0" w:line="40" w:lineRule="atLeast"/>
                              <w:ind w:firstLine="360" w:firstLineChars="20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本产品已广泛应用于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电子站牌，快递柜，自助终端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，车载WI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FI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应用，金融ATM监控，金融交易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邮政交易，智能电网，智能交通，环保监测，消防监控，安防监控，水利监测， 遥感勘测，工业控制，油田监测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煤矿监测，地震监测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气象监测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仪表监测，水表抄表，电表抄表，燃气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抄表等。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3.55pt;margin-top:11.1pt;height:221.55pt;width:527.7pt;z-index:251662336;mso-width-relative:page;mso-height-relative:page;" filled="f" stroked="f" coordsize="21600,21600" o:gfxdata="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xBUlTYAAAACgEAAA8AAAAAAAAAAQAgAAAAIgAAAGRycy9kb3ducmV2LnhtbFBLAQIU&#10;ABQAAAAIAIdO4kCsxZZpugEAAGA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D7B03E5"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0" w:beforeAutospacing="0" w:after="0" w:afterLines="100" w:afterAutospacing="0" w:line="40" w:lineRule="atLeast"/>
                        <w:ind w:firstLine="360" w:firstLineChars="20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厦门才茂工业级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5G/4G/3G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五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口网关 CM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520-57系列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，采用开放式软件架构设计,是一款金属外壳设计，带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五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个以太网RJ45接口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支持2.4GWiFi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，设备支持局域网WIFI功能和广域网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5G/4G/3G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无线网络功能，同时系统加载了广域网通信VPN隧道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WIFI局域网传输的安全认证等安全功能，实现无线局域网和无线广域网的无缝连接，为用户提供高速、安全、可靠的移动宽带服务。</w:t>
                      </w:r>
                    </w:p>
                    <w:p w14:paraId="049680F7"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0" w:beforeAutospacing="0" w:after="0" w:afterLines="100" w:afterAutospacing="0" w:line="40" w:lineRule="atLeast"/>
                        <w:ind w:firstLine="360" w:firstLineChars="20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设备采用高性能的工业级MIPS通信处理器，以嵌入式实时操作系统为软件支撑平台，系统集成了全系列从逻辑链路层到应用层通信协议，支持VPN（包括PPTP+L2TP+MPPE和IPSEC+GRE）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IPTABLE防火墙，静态及动态路由，PPPOE，PPP server及PPP client，DHCP server及DHCP client，DDNS，防火墙，SNAT/DNAT，DMZ主机，WEB配置，支持APN/VPDN，支持上电自动拨号，自动维护通信链路，保证链路永远在线，支持自动定时上线和下线，定时开关机等功能。</w:t>
                      </w:r>
                    </w:p>
                    <w:p w14:paraId="311C95B1"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0" w:beforeAutospacing="0" w:after="0" w:afterLines="100" w:afterAutospacing="0" w:line="40" w:lineRule="atLeast"/>
                        <w:ind w:firstLine="360" w:firstLineChars="20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本产品已广泛应用于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电子站牌，快递柜，自助终端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，车载WI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FI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应用，金融ATM监控，金融交易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邮政交易，智能电网，智能交通，环保监测，消防监控，安防监控，水利监测， 遥感勘测，工业控制，油田监测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煤矿监测，地震监测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气象监测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仪表监测，水表抄表，电表抄表，燃气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抄表等。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81915</wp:posOffset>
                </wp:positionV>
                <wp:extent cx="6781800" cy="1270"/>
                <wp:effectExtent l="0" t="0" r="0" b="0"/>
                <wp:wrapNone/>
                <wp:docPr id="45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6" idx="4"/>
                      </wps:cNvCnPr>
                      <wps:spPr>
                        <a:xfrm>
                          <a:off x="344805" y="3041015"/>
                          <a:ext cx="678180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" o:spid="_x0000_s1026" o:spt="20" style="position:absolute;left:0pt;margin-left:-8.85pt;margin-top:6.45pt;height:0.1pt;width:534pt;z-index:251664384;mso-width-relative:page;mso-height-relative:page;" filled="f" stroked="t" coordsize="21600,21600" o:gfxdata="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gjx1DYAAAACgEAAA8AAAAAAAAAAQAgAAAAIgAA&#10;AGRycy9kb3ducmV2LnhtbFBLAQIUABQAAAAIAIdO4kBPiFGzCAIAAOgDAAAOAAAAAAAAAAEAIAAA&#10;ACcBAABkcnMvZTJvRG9jLnhtbFBLBQYAAAAABgAGAFkBAAChBQAAAAA=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3492DF83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619C937A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6639498C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D7799A5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6C1AD297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45A8DCEB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6FC1BB7C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1089A4CE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781B0A92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6607CC0A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B55157D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69ACEFD3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5D5A69F1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30F821E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153670</wp:posOffset>
                </wp:positionV>
                <wp:extent cx="6781800" cy="283845"/>
                <wp:effectExtent l="0" t="0" r="0" b="825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6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7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A3954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产品型号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7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15pt;margin-top:12.1pt;height:22.35pt;width:534pt;z-index:251667456;mso-width-relative:page;mso-height-relative:page;" coordsize="6781800,284400" o:gfxdata="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/FdW6LsAAADa&#10;AAAADwAAAGRycy9kb3ducmV2LnhtbEWPT4vCMBTE78J+h/AEb5p2QVu6xh4EweP6D3Zvj+bZlG1e&#10;SpO16qc3guBxmJnfMMvyaltxod43jhWkswQEceV0w7WC42EzzUH4gKyxdUwKbuShXH2MllhoN/CO&#10;LvtQiwhhX6ACE0JXSOkrQxb9zHXE0Tu73mKIsq+l7nGIcNvKzyRZSIsNxwWDHa0NVX/7f6sgPw+b&#10;/Dfb/nybU348zLPhLhe1UpNxmnyBCHQN7/CrvdUKMnheiT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FdW6LsAAADa&#10;AAAADwAAAAAAAAABACAAAAAiAAAAZHJzL2Rvd25yZXYueG1sUEsBAhQAFAAAAAgAh07iQDMvBZ47&#10;AAAAOQAAABAAAAAAAAAAAQAgAAAACgEAAGRycy9zaGFwZXhtbC54bWxQSwUGAAAAAAYABgBbAQAA&#10;tA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6CA3954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产品型号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twg0VbsAAADb&#10;AAAADwAAAGRycy9kb3ducmV2LnhtbEVPS4vCMBC+L/gfwgh7WTRVdkWqaUFBXMGLVe9jM7bFZlKb&#10;+Fh/vREWvM3H95xpeje1uFLrKssKBv0IBHFudcWFgt120RuDcB5ZY22ZFPyRgzTpfEwx1vbGG7pm&#10;vhAhhF2MCkrvm1hKl5dk0PVtQxy4o20N+gDbQuoWbyHc1HIYRSNpsOLQUGJD85LyU3YxCk5f+7Xd&#10;ms3hnK8eZ7vMVs7PfpT67A6iCQhPd/8W/7t/dZj/Da9fwgEy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g0Vb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YCVGU7oAAADb&#10;AAAADwAAAGRycy9kb3ducmV2LnhtbEVP32vCMBB+F/Y/hBvsTZMOqtIZhRaGsj2tG+z1aM6m2FxK&#10;E7XbX78IA9/u4/t5m93kenGhMXSeNWQLBYK48abjVsPX5+t8DSJEZIO9Z9LwQwF224fZBgvjr/xB&#10;lzq2IoVwKFCDjXEopAyNJYdh4QfixB396DAmOLbSjHhN4a6Xz0otpcOOU4PFgSpLzak+Ow2//bfa&#10;Z3lZqWa/jtN7bhnfSq2fHjP1AiLSFO/if/fBpPkruP2SDp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JUZT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3F12F02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58B75DD1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tbl>
      <w:tblPr>
        <w:tblStyle w:val="19"/>
        <w:tblW w:w="9756" w:type="dxa"/>
        <w:jc w:val="center"/>
        <w:tblBorders>
          <w:top w:val="single" w:color="ED7D31" w:sz="2" w:space="0"/>
          <w:left w:val="single" w:color="ED7D31" w:sz="2" w:space="0"/>
          <w:bottom w:val="single" w:color="ED7D31" w:sz="2" w:space="0"/>
          <w:right w:val="single" w:color="ED7D31" w:sz="2" w:space="0"/>
          <w:insideH w:val="single" w:color="ED7D31" w:sz="2" w:space="0"/>
          <w:insideV w:val="single" w:color="ED7D31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2"/>
        <w:gridCol w:w="1869"/>
        <w:gridCol w:w="1498"/>
        <w:gridCol w:w="1150"/>
        <w:gridCol w:w="1240"/>
        <w:gridCol w:w="1877"/>
      </w:tblGrid>
      <w:tr w14:paraId="134838A9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22" w:type="dxa"/>
            <w:tcBorders>
              <w:tl2br w:val="nil"/>
              <w:tr2bl w:val="nil"/>
            </w:tcBorders>
            <w:shd w:val="clear" w:color="auto" w:fill="ED7D31"/>
            <w:vAlign w:val="center"/>
          </w:tcPr>
          <w:p w14:paraId="486D5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4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8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产品型号</w:t>
            </w:r>
          </w:p>
        </w:tc>
        <w:tc>
          <w:tcPr>
            <w:tcW w:w="1869" w:type="dxa"/>
            <w:tcBorders>
              <w:tl2br w:val="nil"/>
              <w:tr2bl w:val="nil"/>
            </w:tcBorders>
            <w:shd w:val="clear" w:color="auto" w:fill="ED7D31"/>
            <w:vAlign w:val="center"/>
          </w:tcPr>
          <w:p w14:paraId="1E50D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4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8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配置</w:t>
            </w:r>
          </w:p>
        </w:tc>
        <w:tc>
          <w:tcPr>
            <w:tcW w:w="1498" w:type="dxa"/>
            <w:tcBorders>
              <w:tl2br w:val="nil"/>
              <w:tr2bl w:val="nil"/>
            </w:tcBorders>
            <w:shd w:val="clear" w:color="auto" w:fill="ED7D31"/>
            <w:vAlign w:val="center"/>
          </w:tcPr>
          <w:p w14:paraId="4C4B3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4"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支持网络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ED7D31"/>
            <w:vAlign w:val="center"/>
          </w:tcPr>
          <w:p w14:paraId="3D78C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4" w:line="0" w:lineRule="atLeast"/>
              <w:jc w:val="center"/>
              <w:textAlignment w:val="auto"/>
              <w:rPr>
                <w:rFonts w:hint="default" w:ascii="Calibri" w:hAnsi="Calibri" w:eastAsia="微软雅黑" w:cs="Calibri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支持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2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RS232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ED7D31"/>
            <w:vAlign w:val="center"/>
          </w:tcPr>
          <w:p w14:paraId="5DAADB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4"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支持RS485</w:t>
            </w:r>
          </w:p>
        </w:tc>
        <w:tc>
          <w:tcPr>
            <w:tcW w:w="1877" w:type="dxa"/>
            <w:tcBorders>
              <w:tl2br w:val="nil"/>
              <w:tr2bl w:val="nil"/>
            </w:tcBorders>
            <w:shd w:val="clear" w:color="auto" w:fill="ED7D31"/>
            <w:vAlign w:val="center"/>
          </w:tcPr>
          <w:p w14:paraId="6A9A4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4"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pacing w:val="8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8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SIM卡</w:t>
            </w:r>
          </w:p>
        </w:tc>
      </w:tr>
      <w:tr w14:paraId="56D2214F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22" w:type="dxa"/>
            <w:tcBorders>
              <w:tl2br w:val="nil"/>
              <w:tr2bl w:val="nil"/>
            </w:tcBorders>
            <w:vAlign w:val="center"/>
          </w:tcPr>
          <w:p w14:paraId="1F3057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1" w:line="0" w:lineRule="atLeast"/>
              <w:ind w:firstLine="186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CM5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57F</w:t>
            </w:r>
          </w:p>
        </w:tc>
        <w:tc>
          <w:tcPr>
            <w:tcW w:w="1869" w:type="dxa"/>
            <w:tcBorders>
              <w:tl2br w:val="nil"/>
              <w:tr2bl w:val="nil"/>
            </w:tcBorders>
            <w:vAlign w:val="center"/>
          </w:tcPr>
          <w:p w14:paraId="403FC4C2">
            <w:pPr>
              <w:spacing w:before="101" w:line="228" w:lineRule="auto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4G+2.4G WIFI</w:t>
            </w:r>
          </w:p>
        </w:tc>
        <w:tc>
          <w:tcPr>
            <w:tcW w:w="1498" w:type="dxa"/>
            <w:tcBorders>
              <w:tl2br w:val="nil"/>
              <w:tr2bl w:val="nil"/>
            </w:tcBorders>
            <w:vAlign w:val="center"/>
          </w:tcPr>
          <w:p w14:paraId="32E1A93C">
            <w:pPr>
              <w:spacing w:before="101" w:line="228" w:lineRule="auto"/>
              <w:ind w:firstLine="180" w:firstLineChars="10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2G/3G/4G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27E3E6C0">
            <w:pPr>
              <w:spacing w:before="102" w:line="231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6572E5CC">
            <w:pPr>
              <w:spacing w:before="102" w:line="231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可选配</w:t>
            </w:r>
          </w:p>
        </w:tc>
        <w:tc>
          <w:tcPr>
            <w:tcW w:w="1877" w:type="dxa"/>
            <w:tcBorders>
              <w:tl2br w:val="nil"/>
              <w:tr2bl w:val="nil"/>
            </w:tcBorders>
            <w:vAlign w:val="center"/>
          </w:tcPr>
          <w:p w14:paraId="6B8CA5EB">
            <w:pPr>
              <w:spacing w:before="102" w:line="231" w:lineRule="auto"/>
              <w:ind w:firstLine="180" w:firstLineChars="10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单4G模块单卡</w:t>
            </w:r>
          </w:p>
        </w:tc>
      </w:tr>
      <w:tr w14:paraId="0D5D2B4D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122" w:type="dxa"/>
            <w:tcBorders>
              <w:tl2br w:val="nil"/>
              <w:tr2bl w:val="nil"/>
            </w:tcBorders>
            <w:vAlign w:val="center"/>
          </w:tcPr>
          <w:p w14:paraId="3D7C4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3" w:line="0" w:lineRule="atLeast"/>
              <w:ind w:firstLine="180" w:firstLineChars="10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CM520-57FB</w:t>
            </w:r>
          </w:p>
        </w:tc>
        <w:tc>
          <w:tcPr>
            <w:tcW w:w="1869" w:type="dxa"/>
            <w:tcBorders>
              <w:tl2br w:val="nil"/>
              <w:tr2bl w:val="nil"/>
            </w:tcBorders>
            <w:vAlign w:val="center"/>
          </w:tcPr>
          <w:p w14:paraId="6DA46390">
            <w:pPr>
              <w:spacing w:before="101" w:line="228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4G+2.4G WIFI</w:t>
            </w:r>
          </w:p>
        </w:tc>
        <w:tc>
          <w:tcPr>
            <w:tcW w:w="1498" w:type="dxa"/>
            <w:tcBorders>
              <w:tl2br w:val="nil"/>
              <w:tr2bl w:val="nil"/>
            </w:tcBorders>
            <w:vAlign w:val="center"/>
          </w:tcPr>
          <w:p w14:paraId="684D3A29">
            <w:pPr>
              <w:spacing w:before="101" w:line="228" w:lineRule="auto"/>
              <w:ind w:firstLine="180" w:firstLineChars="10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2G/3G/4G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vAlign w:val="center"/>
          </w:tcPr>
          <w:p w14:paraId="7C6BEF29">
            <w:pPr>
              <w:spacing w:before="102" w:line="231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523ED0FB">
            <w:pPr>
              <w:spacing w:before="102" w:line="231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可选配</w:t>
            </w:r>
          </w:p>
        </w:tc>
        <w:tc>
          <w:tcPr>
            <w:tcW w:w="1877" w:type="dxa"/>
            <w:tcBorders>
              <w:tl2br w:val="nil"/>
              <w:tr2bl w:val="nil"/>
            </w:tcBorders>
            <w:vAlign w:val="center"/>
          </w:tcPr>
          <w:p w14:paraId="054FFD6E">
            <w:pPr>
              <w:spacing w:before="102" w:line="231" w:lineRule="auto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单4G模块双卡</w:t>
            </w:r>
          </w:p>
        </w:tc>
      </w:tr>
      <w:tr w14:paraId="6A595E4F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12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A5A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3" w:line="0" w:lineRule="atLeast"/>
              <w:ind w:firstLine="186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CM5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57FS-GC</w:t>
            </w:r>
          </w:p>
        </w:tc>
        <w:tc>
          <w:tcPr>
            <w:tcW w:w="186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418224">
            <w:pPr>
              <w:spacing w:before="101" w:line="228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5G+2.4G WIFI</w:t>
            </w:r>
          </w:p>
        </w:tc>
        <w:tc>
          <w:tcPr>
            <w:tcW w:w="14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767A85">
            <w:pPr>
              <w:spacing w:before="101" w:line="228" w:lineRule="auto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2G/3G/4G/5G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E8BC3">
            <w:pPr>
              <w:spacing w:before="102" w:line="231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244F38">
            <w:pPr>
              <w:spacing w:before="102" w:line="231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可选配</w:t>
            </w:r>
          </w:p>
        </w:tc>
        <w:tc>
          <w:tcPr>
            <w:tcW w:w="18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22E235">
            <w:pPr>
              <w:spacing w:before="102" w:line="231" w:lineRule="auto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单5G模块单SIM卡</w:t>
            </w:r>
          </w:p>
        </w:tc>
      </w:tr>
      <w:tr w14:paraId="02F048B7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12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06D8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3" w:line="0" w:lineRule="atLeast"/>
              <w:ind w:firstLine="186" w:firstLineChars="10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3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CM520-57FBS-GC</w:t>
            </w:r>
          </w:p>
        </w:tc>
        <w:tc>
          <w:tcPr>
            <w:tcW w:w="186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12D1CD">
            <w:pPr>
              <w:spacing w:before="101" w:line="228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5G+2.4G WIFI</w:t>
            </w:r>
          </w:p>
        </w:tc>
        <w:tc>
          <w:tcPr>
            <w:tcW w:w="14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AC3B29">
            <w:pPr>
              <w:spacing w:before="101" w:line="228" w:lineRule="auto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2G/3G/4G/5G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4EA0B">
            <w:pPr>
              <w:spacing w:before="102" w:line="231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7414B5">
            <w:pPr>
              <w:spacing w:before="102" w:line="231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可选配</w:t>
            </w:r>
          </w:p>
        </w:tc>
        <w:tc>
          <w:tcPr>
            <w:tcW w:w="18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A36837">
            <w:pPr>
              <w:spacing w:before="102" w:line="231" w:lineRule="auto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单5G模块双SIM卡</w:t>
            </w:r>
          </w:p>
        </w:tc>
      </w:tr>
      <w:tr w14:paraId="21A735F2">
        <w:tblPrEx>
          <w:tblBorders>
            <w:top w:val="single" w:color="ED7D31" w:sz="2" w:space="0"/>
            <w:left w:val="single" w:color="ED7D31" w:sz="2" w:space="0"/>
            <w:bottom w:val="single" w:color="ED7D31" w:sz="2" w:space="0"/>
            <w:right w:val="single" w:color="ED7D31" w:sz="2" w:space="0"/>
            <w:insideH w:val="single" w:color="ED7D31" w:sz="2" w:space="0"/>
            <w:insideV w:val="single" w:color="ED7D3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756" w:type="dxa"/>
            <w:gridSpan w:val="6"/>
            <w:tcBorders>
              <w:tl2br w:val="nil"/>
              <w:tr2bl w:val="nil"/>
            </w:tcBorders>
            <w:vAlign w:val="center"/>
          </w:tcPr>
          <w:p w14:paraId="3CA2E339">
            <w:pPr>
              <w:tabs>
                <w:tab w:val="left" w:pos="1371"/>
              </w:tabs>
              <w:spacing w:before="102" w:line="231" w:lineRule="auto"/>
              <w:ind w:firstLine="160" w:firstLineChars="100"/>
              <w:jc w:val="both"/>
              <w:rPr>
                <w:rFonts w:hint="default" w:ascii="微软雅黑" w:hAnsi="微软雅黑" w:eastAsia="微软雅黑" w:cs="微软雅黑"/>
                <w:color w:val="000000" w:themeColor="text1"/>
                <w:sz w:val="16"/>
                <w:szCs w:val="1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6"/>
                <w:szCs w:val="1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备注：还可支持1.8G公专一体模块，可选配支持海外网络的模块，具体国家选择具体模块。</w:t>
            </w:r>
          </w:p>
        </w:tc>
      </w:tr>
    </w:tbl>
    <w:p w14:paraId="21A88ED9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165FA058">
      <w:pPr>
        <w:keepNext w:val="0"/>
        <w:keepLines w:val="0"/>
        <w:widowControl/>
        <w:suppressLineNumbers w:val="0"/>
        <w:jc w:val="left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322580</wp:posOffset>
                </wp:positionV>
                <wp:extent cx="6781800" cy="283845"/>
                <wp:effectExtent l="0" t="0" r="0" b="1905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89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90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5B3A3A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优势特点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1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97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15pt;margin-top:25.4pt;height:22.35pt;width:534pt;z-index:251672576;mso-width-relative:page;mso-height-relative:page;" coordsize="6781800,284400" o:gfxdata="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Y3w+zLoAAADb&#10;AAAADwAAAGRycy9kb3ducmV2LnhtbEVPy4rCMBTdC/MP4Q7MzqYVRms1uhAKLscX6O7SXJtic1Oa&#10;jFW/3iwGZnk47+X6YVtxp943jhVkSQqCuHK64VrB8VCOcxA+IGtsHZOCJ3lYrz5GSyy0G3hH932o&#10;RQxhX6ACE0JXSOkrQxZ94jriyF1dbzFE2NdS9zjEcNvKSZpOpcWGY4PBjjaGqtv+1yrIr0OZX2bb&#10;84855cfD92x4yWmt1Ndnli5ABHqEf/Gfe6sVzOP6+C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fD7MugAAANsA&#10;AAAPAAAAAAAAAAEAIAAAACIAAABkcnMvZG93bnJldi54bWxQSwECFAAUAAAACACHTuJAMy8FnjsA&#10;AAA5AAAAEAAAAAAAAAABACAAAAAJAQAAZHJzL3NoYXBleG1sLnhtbFBLBQYAAAAABgAGAFsBAACz&#10;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605B3A3A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优势特点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yqyUl74AAADb&#10;AAAADwAAAGRycy9kb3ducmV2LnhtbEWPQWvCQBSE7wX/w/KEXorZRGjRmFVQKDbQi1Hvz+wzCWbf&#10;xuxW0/76bqHgcZiZb5hsNZhW3Kh3jWUFSRSDIC6tbrhScNi/T2YgnEfW2FomBd/kYLUcPWWYanvn&#10;Hd0KX4kAYZeigtr7LpXSlTUZdJHtiIN3tr1BH2RfSd3jPcBNK6dx/CYNNhwWauxoU1N5Kb6MgsvL&#10;8dPuze50LfOfq90WufPrV6Wex0m8AOFp8I/wf/tDK5gn8Pcl/AC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yUl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DfZFCbwAAADb&#10;AAAADwAAAGRycy9kb3ducmV2LnhtbEWPQWsCMRSE74X+h/AKvdVkC1q7NQoKRdFTV8HrY/PcLG5e&#10;lk2qq7/eCILHYWa+YSaz3jXiRF2oPWvIBgoEcelNzZWG3fb3YwwiRGSDjWfScKEAs+nrywRz48/8&#10;R6ciViJBOOSowcbY5lKG0pLDMPAtcfIOvnMYk+wqaTo8J7hr5KdSI+mw5rRgsaWFpfJY/DsN12av&#10;ltlwvlDlchz7zdAyrudav79l6gdEpD4+w4/2ymj4/oL7l/QD5PQ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2RQ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0B3FA270">
      <w:pPr>
        <w:keepNext w:val="0"/>
        <w:keepLines w:val="0"/>
        <w:widowControl/>
        <w:suppressLineNumbers w:val="0"/>
        <w:jc w:val="left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2101E6DB">
      <w:pPr>
        <w:keepNext w:val="0"/>
        <w:keepLines w:val="0"/>
        <w:widowControl/>
        <w:suppressLineNumbers w:val="0"/>
        <w:jc w:val="left"/>
        <w:rPr>
          <w:rFonts w:hint="eastAsia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</w:p>
    <w:p w14:paraId="71B1F00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在线维持专利技术</w:t>
      </w:r>
    </w:p>
    <w:p w14:paraId="610EA530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支持在线维持功能，预防掉线处理，应用特殊的算法通过不断与基站交互通信，激活设备在线状态来保证在线的稳定性；</w:t>
      </w:r>
    </w:p>
    <w:p w14:paraId="63C5D52E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重新建立拨号机制，即使掉线也会在几十毫秒内再度上线，时间短到人丝毫察觉不出来；</w:t>
      </w:r>
    </w:p>
    <w:p w14:paraId="3C1EB89E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对通信模块重新启动，建立新的连接；</w:t>
      </w:r>
    </w:p>
    <w:p w14:paraId="1352551A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对设备进行断电整机重启，不用人工现场拔电处理，减少企业维护成本。</w:t>
      </w:r>
    </w:p>
    <w:p w14:paraId="5AAE54C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243CF3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网络备份</w:t>
      </w:r>
    </w:p>
    <w:p w14:paraId="3153E02C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设备支持局域网WIFI功能和广域网3G/4G/5G无线网络功能；</w:t>
      </w:r>
    </w:p>
    <w:p w14:paraId="3A08F2E5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支持有线网络和无线网络互相切换使用，实现网络备份功能；</w:t>
      </w:r>
    </w:p>
    <w:p w14:paraId="658434A3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支持双SIM卡的网络备份（可选）；</w:t>
      </w:r>
    </w:p>
    <w:p w14:paraId="51F6D168">
      <w:pPr>
        <w:pStyle w:val="16"/>
        <w:numPr>
          <w:ilvl w:val="0"/>
          <w:numId w:val="0"/>
        </w:numP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146B99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全网通</w:t>
      </w:r>
    </w:p>
    <w:p w14:paraId="1841226A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5G蜂窝接入，支持SA和NSA组网；</w:t>
      </w:r>
    </w:p>
    <w:p w14:paraId="7CF4408F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4G蜂窝接入，CAT1/CAT4/CAT6组网,向下兼容3G/2G网络；</w:t>
      </w:r>
    </w:p>
    <w:p w14:paraId="714A2348">
      <w:pPr>
        <w:pStyle w:val="16"/>
        <w:numPr>
          <w:ilvl w:val="0"/>
          <w:numId w:val="0"/>
        </w:numP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BC5E1D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支持大规模部署</w:t>
      </w:r>
    </w:p>
    <w:p w14:paraId="1E4E3C9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在工业物联网的应用中，面临成千上万的终端设备联网联控，要部署数以万计的路由器，才茂网关具备web网管、SNMP网管功能，实现远程配置、远程升级、路由OTA升级、用户应用程序OTA升级等，有效帮助您解决设备管理和部署的问题；</w:t>
      </w:r>
    </w:p>
    <w:p w14:paraId="19F757E0">
      <w:pPr>
        <w:pStyle w:val="16"/>
        <w:numPr>
          <w:ilvl w:val="0"/>
          <w:numId w:val="0"/>
        </w:numPr>
        <w:ind w:leftChars="-66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5D2A4D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可定制化Python开发平台</w:t>
      </w:r>
    </w:p>
    <w:p w14:paraId="2BE4D20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支持基于Python语言的二次开发平台，用户可根据自身业务实现定制化APP应用，网关支持Linux OpenWRT系统开发；</w:t>
      </w:r>
    </w:p>
    <w:p w14:paraId="74045F94">
      <w:pPr>
        <w:pStyle w:val="16"/>
        <w:numPr>
          <w:ilvl w:val="0"/>
          <w:numId w:val="0"/>
        </w:numPr>
        <w:ind w:leftChars="-66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FF0F9E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支持多种工业协议</w:t>
      </w:r>
    </w:p>
    <w:p w14:paraId="2A7A283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为了兼容市面众多的工业控制器设备，网关支持如下工业协议：Modbus TCP 、Modbus RTU、EtherNet/IP、Modbus TCP Slave等；</w:t>
      </w:r>
    </w:p>
    <w:p w14:paraId="7DA44A8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00C1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支持多种工业云生态</w:t>
      </w:r>
    </w:p>
    <w:p w14:paraId="3463C68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才茂网关支持如下工业云平台：阿里云、腾讯云、电力云平台、亚马逊AWS等IOT云平台，为了客户提供更多的解决方案，才茂会致力于发展工业物联网云生态；</w:t>
      </w:r>
    </w:p>
    <w:p w14:paraId="5202784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0293FD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完备的安全特性</w:t>
      </w:r>
    </w:p>
    <w:p w14:paraId="7FC2ACF5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支持VPN安全隧道功能，包括PPTP、L2TP、IPSEC和OPENVPN，并且支持多种协议：TCP/IP，UDP，ICMP等；</w:t>
      </w:r>
    </w:p>
    <w:p w14:paraId="6C4173EF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DMZ隔离、虚拟IP映射、MAC-IP地址绑定、WAN口限制访问等防火墙功能，多重安全保护措施，保障网络不被外界攻击；</w:t>
      </w:r>
    </w:p>
    <w:p w14:paraId="3D39FF14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支持设备用户权限管理、网络安全、数据安全等多个层面提供安全防护功能；</w:t>
      </w:r>
    </w:p>
    <w:p w14:paraId="5C933DB0">
      <w:pPr>
        <w:pStyle w:val="16"/>
        <w:numPr>
          <w:ilvl w:val="0"/>
          <w:numId w:val="0"/>
        </w:numPr>
        <w:ind w:leftChars="-66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ADEBF6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高可靠性设计</w:t>
      </w:r>
    </w:p>
    <w:p w14:paraId="78F36AC6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三层系统保护:在原来两级（软件保护+CPU内置看门狗WDT保护）系统保护的基础上，增加一级系统虚拟值守VWM(Virtual Man Watch)检测保护功能，网络异常或者系统收到强干扰异常时，系统会重新彻底复位，相当于维护人员上门拔电，彻底解决了业内系统异常时需要上门拔电的麻烦，保证系统稳定可靠；</w:t>
      </w:r>
    </w:p>
    <w:p w14:paraId="047E700C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高速处理CPU：采用高速的工业级CPU，可以更加高速地处理各种协议数据转换；解决了业内“假在线”、“假死机”、“宕机”等疑难问题；</w:t>
      </w:r>
    </w:p>
    <w:p w14:paraId="00C7E410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EMC性能优异：通过电力3000V电击测试，特别适合在工业领域环境恶劣下使用；系统EMC/EMI优异，系统稳定可靠；通过CE认证，FCC认证，ROHS认证，E-mark认证，3C认证，摩尔高低温检测认证，通过EMC检测。</w:t>
      </w:r>
    </w:p>
    <w:p w14:paraId="4EDA29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42237C0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5FC6B4B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29A3483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322580</wp:posOffset>
                </wp:positionV>
                <wp:extent cx="6781800" cy="283845"/>
                <wp:effectExtent l="0" t="0" r="0" b="825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36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7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4D5070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产品特性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8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39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15pt;margin-top:25.4pt;height:22.35pt;width:534pt;z-index:251668480;mso-width-relative:page;mso-height-relative:page;" coordsize="6781800,284400" o:gfxdata="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yvP5grwAAADb&#10;AAAADwAAAGRycy9kb3ducmV2LnhtbEWPT4vCMBTE74LfITzBm01d0Zau0cOC4HH9B7u3R/NsyjYv&#10;pcla9dMbQfA4zMxvmOX6ahtxoc7XjhVMkxQEcel0zZWC42EzyUH4gKyxcUwKbuRhvRoOllho1/OO&#10;LvtQiQhhX6ACE0JbSOlLQxZ94lri6J1dZzFE2VVSd9hHuG3kR5oupMWa44LBlr4MlX/7f6sgP/eb&#10;/Dfb/nybU348zLP+LheVUuPRNP0EEega3uFXe6sVzDJ4fo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z+YK8AAAA&#10;2wAAAA8AAAAAAAAAAQAgAAAAIgAAAGRycy9kb3ducmV2LnhtbFBLAQIUABQAAAAIAIdO4kAzLwWe&#10;OwAAADkAAAAQAAAAAAAAAAEAIAAAAAsBAABkcnMvc2hhcGV4bWwueG1sUEsFBgAAAAAGAAYAWwEA&#10;ALUD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204D5070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产品特性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ffBiMLsAAADb&#10;AAAADwAAAGRycy9kb3ducmV2LnhtbEVPTWvCQBC9F/wPyxS8FN1oaZHUTcBCUcGLUe/T7DQJyc7G&#10;7JrE/nr3UOjx8b7X6Wga0VPnKssKFvMIBHFudcWFgvPpa7YC4TyyxsYyKbiTgzSZPK0x1nbgI/WZ&#10;L0QIYRejgtL7NpbS5SUZdHPbEgfux3YGfYBdIXWHQwg3jVxG0bs0WHFoKLGlz5LyOrsZBfXL5WBP&#10;5vh9zfe/V7vN9s5v3pSaPi+iDxCeRv8v/nPvtILXMDZ8CT9AJ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BiML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NUMr2r0AAADb&#10;AAAADwAAAGRycy9kb3ducmV2LnhtbEWPT2sCMRTE70K/Q3iF3jRZi2K3mxUUisWe/ANeH5vXzdLN&#10;y7KJuu2nNwXB4zAzv2GK5eBacaE+NJ41ZBMFgrjypuFaw/HwMV6ACBHZYOuZNPxSgGX5NCowN/7K&#10;O7rsYy0ShEOOGmyMXS5lqCw5DBPfESfv2/cOY5J9LU2P1wR3rZwqNZcOG04LFjtaW6p+9men4a89&#10;qU02W61VtVnE4WtmGbcrrV+eM/UOItIQH+F7+9NoeH2D/y/pB8j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Qyva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D09E1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工业级设计：</w:t>
      </w:r>
    </w:p>
    <w:p w14:paraId="58CDA93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工业级CPU：工业级32位高性能处理器，主频650MHz；带32KB Dcache，高速缓存数据，加快高速数据访问速度；带64KB Icache，高速指令缓存， 加强了指令处理速度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70503D7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无线模块：采用高性能工业级无线模块，抗干扰强，传输稳定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5AF0C721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强化电路板：PCB 采用遵循 3H 和 3W 原则，同时公司所有产品电路板都采用高品质材质来生产，确保板材的稳定可靠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332C3495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工业级元器件：整机元器件采用严格筛选的工业级元器件来生产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0CD274D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电磁防护：以太网接口内置 1.5KV 电磁隔离防护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1BDB61CF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抗干扰设计：采用金属外壳，屏蔽电磁干扰，系统保护等级 IP3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；天线带防雷设计；系统超低温和超高温设计；特别适合在环境恶劣的工业环境下使用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7A08D5C6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工业级电源： 宽压电源设计， 电源适应范围为 DC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V~DC32V， 内置电源反向保护和过压 过流保护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;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SIM/UIM卡接口内置15KV ESD保护电源接口内置反相保护和过压保护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7B16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145415</wp:posOffset>
                </wp:positionV>
                <wp:extent cx="6604000" cy="0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9895" y="3481705"/>
                          <a:ext cx="660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15pt;margin-top:11.45pt;height:0pt;width:520pt;z-index:251669504;mso-width-relative:page;mso-height-relative:page;" filled="f" stroked="t" coordsize="21600,21600" o:gfxdata="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UQhydYAAAAJAQAADwAAAAAAAAABACAAAAAiAAAAZHJzL2Rvd25y&#10;ZXYueG1sUEsBAhQAFAAAAAgAh07iQF6ttEEAAgAA3wMAAA4AAAAAAAAAAQAgAAAAJQEAAGRycy9l&#10;Mm9Eb2MueG1sUEsFBgAAAAAGAAYAWQEAAJcFAAAAAA==&#10;">
                <v:fill on="f" focussize="0,0"/>
                <v:stroke weight="0.5pt" color="#ED7D31 [3205]" opacity="32768f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49BE5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微软雅黑" w:hAnsi="微软雅黑" w:eastAsia="微软雅黑" w:cs="微软雅黑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稳定可靠：</w:t>
      </w:r>
    </w:p>
    <w:p w14:paraId="2A469611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三层系统保护：在原来两级（软件保护+CPU内置看门狗WDT保护）系统保护的基础上，增加一级系统虚拟值守VWM（Virtual Man Watch）检测保护功能，网络异常、或者系统收到强干扰异常时，系统会重新彻底复位，相当于维护人员上门拔电，彻底解决了业内系统异常是需要上门拔电的麻烦，保证系统稳定可靠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0748CDAA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UIM/SIM卡ESD保护：1.8V/3V/5V标准的推杆式用户卡接口，内置15KV ESD保护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54FF6024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串口ESD保护：串口 RS232 内置 15KV ESD 保护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3A28427A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金属外壳：采用金属外壳，防辐射，抗干扰；外壳和系统安全隔离，防雷设计； 符合电力安规要求；防护等级为 IP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；特别适合于环境恶劣的工业控制领域。所有无线模块都有通过 CGD 认证或者 FCC 认证或者CE 认证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60357618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高速处理 CPU：采用高速的工业级 CPU，可以更加高速地处理各种协议数据转换；解决了业内“假在线”、“假死机”、“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宕机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”等疑难问题。</w:t>
      </w:r>
    </w:p>
    <w:p w14:paraId="0E1F93DF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内存管理 MMU：新款 高性能CPU带内存管理 MMU，可以防止系统内存异常问题导致的系统不稳定现象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6162C1AE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 xml:space="preserve">超大内存：FLASH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128Mbit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（可扩展至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256Mbit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），SDRAM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1Gbit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，有超大的内存来缓存客户发送数据，同时接收超大数据包，数据不丢失。完善的协议栈：新系统加载了完善的TCP/IP协议栈，采用了完善的TCP/IP协议栈；使网络通信性能优异，掉线概率极大降低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521BE443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EMC性能优异：通过电力3000V电击测试，特别适合在工业领域环境恶劣下使用；系统EMC/EMI优异，系统稳定可靠；通过欧洲CE认证，通过EMC测试；</w:t>
      </w:r>
    </w:p>
    <w:p w14:paraId="07F32898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135890</wp:posOffset>
                </wp:positionV>
                <wp:extent cx="6604000" cy="0"/>
                <wp:effectExtent l="0" t="0" r="0" b="0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15pt;margin-top:10.7pt;height:0pt;width:520pt;z-index:251670528;mso-width-relative:page;mso-height-relative:page;" filled="f" stroked="t" coordsize="21600,21600" o:gfxdata="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F1Ti7WAAAACQEAAA8AAAAAAAAAAQAgAAAAIgAAAGRycy9kb3ducmV2LnhtbFBLAQIU&#10;ABQAAAAIAIdO4kBGQhxB9QEAANQDAAAOAAAAAAAAAAEAIAAAACUBAABkcnMvZTJvRG9jLnhtbFBL&#10;BQYAAAAABgAGAFkBAACMBQAAAAA=&#10;">
                <v:fill on="f" focussize="0,0"/>
                <v:stroke weight="0.5pt" color="#ED7D31 [3205]" opacity="32768f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3D99F73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功能强大：</w:t>
      </w:r>
    </w:p>
    <w:p w14:paraId="09689001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支持WAN口有线宽带、3G/4G/5G无线拨号、WI-FI等方式接入互联网，为用户提供高速、安全、可靠的网络服务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4DC2029F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支持3G/4G/5G/PPPoE/DHCP/静态地址等连接方式，有线无线互为备份，多网智能切换备份，多种工作模式选择</w:t>
      </w:r>
    </w:p>
    <w:p w14:paraId="4FA49132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支持VPN安全隧道功能,包括PPTP、L2TP和IPSEC，并且支持多种协议：TCP/IP，UDP，ICMP等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6CCC2BF3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智能防掉线，支持在线检测，在线维持，掉线自动重拨，确保设备永远在线，支持IPTABLES防火墙，包过滤功能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38CD9059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支持DHCP/DHCPD功能;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7B0DB9CB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支持端口映射NAT功能，如SNAT，DNAT;支持DMZ主机；</w:t>
      </w:r>
    </w:p>
    <w:p w14:paraId="0F63C421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支持APN/VPDN专网卡网络；</w:t>
      </w:r>
    </w:p>
    <w:p w14:paraId="34A41374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支持SSH功能；</w:t>
      </w:r>
    </w:p>
    <w:p w14:paraId="6C6F1AB3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支持1路RS232通信，RS232接口可以当作DTU功能使用（实现TCP/UDP透明传输）；</w:t>
      </w:r>
    </w:p>
    <w:p w14:paraId="08B12A6A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支持1路RS485通信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选配功能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，RS485接口可以当作DTU功能使用（实现TCP/UDP透明传输）；</w:t>
      </w:r>
    </w:p>
    <w:p w14:paraId="67B85ED1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支持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2路IO功能；</w:t>
      </w:r>
    </w:p>
    <w:p w14:paraId="599B0F12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支持恢复出厂设置；</w:t>
      </w:r>
    </w:p>
    <w:p w14:paraId="1BB3D591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支持本地配置与本地升级，本地系统日志、串口输出日志。</w:t>
      </w:r>
    </w:p>
    <w:p w14:paraId="0F8FA8B1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支持MQTT、Modbus RTU和Modbus TCP互转、Ntrip Client、Ntrip Server、HJ212-2005/2017等协议。</w:t>
      </w:r>
    </w:p>
    <w:p w14:paraId="790395CA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简单易用：</w:t>
      </w:r>
    </w:p>
    <w:p w14:paraId="0E1EF307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产品出厂配置默认参数，客户只需修改个别参数甚至不需要做任何参数修改，就可以实现快速使用设备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651EDD72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图形化配置工具：完善的图形化配置工具，提供快速配置功能，实现客户快速配置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507CBAB2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产品说明书提供快速配置说明，可以快速使用设备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4393BA44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提供 SYSLOG 日志输出功能，可以用于参考设备工作日志，同时协助分析异常时的原因；通过串口调试软件，提供不同的调试等级输出，方便客户查看各种信息，快速定位问题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05B65925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完善的网络支持：提供包括2G网络（GSM网络），2.5G网络（GPRS网络），2.75G网络（EDGE网络），3G网络（WCDMA网络、EVDO网络、TD-SCDMA网络），4G网络（TDD网络、FDD网络），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5G网络（SA/NSA）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全网络的产品支持。</w:t>
      </w:r>
    </w:p>
    <w:p w14:paraId="0ED5D187">
      <w:pP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380365</wp:posOffset>
                </wp:positionV>
                <wp:extent cx="6686550" cy="283845"/>
                <wp:effectExtent l="0" t="0" r="0" b="1905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6550" cy="283845"/>
                          <a:chOff x="0" y="0"/>
                          <a:chExt cx="6781800" cy="284400"/>
                        </a:xfrm>
                      </wpg:grpSpPr>
                      <wpg:grpSp>
                        <wpg:cNvPr id="107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08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A640D7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硬件规格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9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10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3pt;margin-top:29.95pt;height:22.35pt;width:526.5pt;z-index:251673600;mso-width-relative:page;mso-height-relative:page;" coordsize="6781800,284400" o:gfxdata="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5f4ZY74AAADc&#10;AAAADwAAAGRycy9kb3ducmV2LnhtbEWPT2sCMRDF74LfIYzQmyYW1GVr9FAQPNZ/YG/DZtws3UyW&#10;TerafvrOoeBthvfmvd+st4/Qqjv1qYlsYT4zoIir6BquLZxPu2kBKmVkh21ksvBDCbab8WiNpYsD&#10;H+h+zLWSEE4lWvA5d6XWqfIUMM1iRyzaLfYBs6x9rV2Pg4SHVr8as9QBG5YGjx29e6q+jt/BQnEb&#10;dsXnan/98JfifFqshl+9rK19mczNG6hMj/w0/1/vneAboZVnZAK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4ZY74A&#10;AADcAAAADwAAAAAAAAABACAAAAAiAAAAZHJzL2Rvd25yZXYueG1sUEsBAhQAFAAAAAgAh07iQDMv&#10;BZ47AAAAOQAAABAAAAAAAAAAAQAgAAAADQEAAGRycy9zaGFwZXhtbC54bWxQSwUGAAAAAAYABgBb&#10;AQAAtw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11A640D7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硬件规格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k9p7ir0AAADc&#10;AAAADwAAAGRycy9kb3ducmV2LnhtbEVPTWvCQBC9F/wPywi9lLobocVGV0FBrNCL0d6n2TEJZmeT&#10;7JrY/vpuoeBtHu9zFqubrUVPna8ca0gmCgRx7kzFhYbTcfs8A+EDssHaMWn4Jg+r5ehhgalxAx+o&#10;z0IhYgj7FDWUITSplD4vyaKfuIY4cmfXWQwRdoU0HQ4x3NZyqtSrtFhxbCixoU1J+SW7Wg2Xp88P&#10;d7SHrzbf/7Rul+19WL9o/ThO1BxEoFu4i//d7ybOV2/w90y8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2nuK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E2A/b70AAADc&#10;AAAADwAAAGRycy9kb3ducmV2LnhtbEWPQWvDMAyF74P+B6PBbqudQUfJ6gRaKC3rae1gVxFrcVgs&#10;h9hr0/366VDoTeI9vfdpVU+hV2caUxfZQjE3oIib6DpuLXyets9LUCkjO+wjk4UrJair2cMKSxcv&#10;/EHnY26VhHAq0YLPeSi1To2ngGkeB2LRvuMYMMs6ttqNeJHw0OsXY151wI6lweNAG0/Nz/E3WPjr&#10;v8yuWKw3ptkt83RYeMb3tbVPj4V5A5Vpynfz7XrvBL8QfHlGJtD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YD9v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39CF5685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125A081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设备接口图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(下图为57F接口图，一根4G天线/一根2.4GWiFi接口，不同型号天线数有差异）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7"/>
        <w:tblW w:w="10386" w:type="dxa"/>
        <w:tblInd w:w="108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6"/>
        <w:gridCol w:w="3480"/>
        <w:gridCol w:w="3480"/>
      </w:tblGrid>
      <w:tr w14:paraId="199FA8B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9" w:hRule="atLeast"/>
        </w:trPr>
        <w:tc>
          <w:tcPr>
            <w:tcW w:w="3426" w:type="dxa"/>
            <w:tcBorders>
              <w:tl2br w:val="nil"/>
              <w:tr2bl w:val="nil"/>
            </w:tcBorders>
            <w:vAlign w:val="top"/>
          </w:tcPr>
          <w:p w14:paraId="4836D59E">
            <w:pPr>
              <w:tabs>
                <w:tab w:val="left" w:pos="7595"/>
              </w:tabs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C57560B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106295" cy="785495"/>
                  <wp:effectExtent l="15875" t="0" r="87630" b="36195"/>
                  <wp:docPr id="9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Borders>
              <w:tl2br w:val="nil"/>
              <w:tr2bl w:val="nil"/>
            </w:tcBorders>
            <w:vAlign w:val="top"/>
          </w:tcPr>
          <w:p w14:paraId="4FF350F1">
            <w:pPr>
              <w:tabs>
                <w:tab w:val="left" w:pos="7595"/>
              </w:tabs>
              <w:jc w:val="left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C275228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105660" cy="828675"/>
                  <wp:effectExtent l="0" t="0" r="31115" b="0"/>
                  <wp:docPr id="99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Borders>
              <w:tl2br w:val="nil"/>
              <w:tr2bl w:val="nil"/>
            </w:tcBorders>
            <w:vAlign w:val="top"/>
          </w:tcPr>
          <w:p w14:paraId="492034D4">
            <w:pPr>
              <w:tabs>
                <w:tab w:val="left" w:pos="7595"/>
              </w:tabs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75385" cy="1025525"/>
                  <wp:effectExtent l="0" t="0" r="5715" b="3175"/>
                  <wp:docPr id="11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C6621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3426" w:type="dxa"/>
            <w:tcBorders>
              <w:tl2br w:val="nil"/>
              <w:tr2bl w:val="nil"/>
            </w:tcBorders>
            <w:vAlign w:val="top"/>
          </w:tcPr>
          <w:p w14:paraId="5A513334">
            <w:pPr>
              <w:tabs>
                <w:tab w:val="left" w:pos="7595"/>
              </w:tabs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正面接口</w:t>
            </w:r>
          </w:p>
        </w:tc>
        <w:tc>
          <w:tcPr>
            <w:tcW w:w="3480" w:type="dxa"/>
            <w:tcBorders>
              <w:tl2br w:val="nil"/>
              <w:tr2bl w:val="nil"/>
            </w:tcBorders>
            <w:vAlign w:val="top"/>
          </w:tcPr>
          <w:p w14:paraId="600FBFE3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侧面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接口</w:t>
            </w:r>
          </w:p>
        </w:tc>
        <w:tc>
          <w:tcPr>
            <w:tcW w:w="3480" w:type="dxa"/>
            <w:tcBorders>
              <w:tl2br w:val="nil"/>
              <w:tr2bl w:val="nil"/>
            </w:tcBorders>
            <w:vAlign w:val="top"/>
          </w:tcPr>
          <w:p w14:paraId="59B9EBF4">
            <w:pPr>
              <w:tabs>
                <w:tab w:val="left" w:pos="7595"/>
              </w:tabs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背面接口</w:t>
            </w:r>
          </w:p>
        </w:tc>
      </w:tr>
    </w:tbl>
    <w:p w14:paraId="000BC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46A4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09CD3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CM5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20-57系列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产品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可选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配件图片：</w:t>
      </w:r>
    </w:p>
    <w:tbl>
      <w:tblPr>
        <w:tblStyle w:val="7"/>
        <w:tblpPr w:leftFromText="180" w:rightFromText="180" w:vertAnchor="text" w:horzAnchor="page" w:tblpX="858" w:tblpY="303"/>
        <w:tblOverlap w:val="never"/>
        <w:tblW w:w="9859" w:type="dxa"/>
        <w:tblInd w:w="0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0"/>
        <w:gridCol w:w="3492"/>
        <w:gridCol w:w="3207"/>
      </w:tblGrid>
      <w:tr w14:paraId="15F11C97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7" w:hRule="atLeast"/>
        </w:trPr>
        <w:tc>
          <w:tcPr>
            <w:tcW w:w="3160" w:type="dxa"/>
            <w:tcBorders>
              <w:tl2br w:val="nil"/>
              <w:tr2bl w:val="nil"/>
            </w:tcBorders>
            <w:vAlign w:val="top"/>
          </w:tcPr>
          <w:p w14:paraId="4F8F3D89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459865" cy="1523365"/>
                  <wp:effectExtent l="0" t="0" r="6985" b="635"/>
                  <wp:docPr id="2" name="图片 2" descr="微信截图_2023020110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截图_202302011040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tl2br w:val="nil"/>
              <w:tr2bl w:val="nil"/>
            </w:tcBorders>
            <w:vAlign w:val="top"/>
          </w:tcPr>
          <w:p w14:paraId="49EC4733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131445</wp:posOffset>
                  </wp:positionV>
                  <wp:extent cx="1266825" cy="1369060"/>
                  <wp:effectExtent l="0" t="0" r="9525" b="2540"/>
                  <wp:wrapNone/>
                  <wp:docPr id="63" name="图片 4" descr="G:\图片\微信截图_20230201104036.png微信截图_20230201104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" descr="G:\图片\微信截图_20230201104036.png微信截图_202302011040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7" w:type="dxa"/>
            <w:tcBorders>
              <w:tl2br w:val="nil"/>
              <w:tr2bl w:val="nil"/>
            </w:tcBorders>
            <w:vAlign w:val="top"/>
          </w:tcPr>
          <w:p w14:paraId="2BA42AC7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149860</wp:posOffset>
                  </wp:positionV>
                  <wp:extent cx="1435735" cy="1374140"/>
                  <wp:effectExtent l="0" t="0" r="12065" b="16510"/>
                  <wp:wrapNone/>
                  <wp:docPr id="65" name="图片 4" descr="D:\Users\Desktop\文档\1671521190900.jpg1671521190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" descr="D:\Users\Desktop\文档\1671521190900.jpg16715211909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44C4F2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3160" w:type="dxa"/>
            <w:tcBorders>
              <w:tl2br w:val="nil"/>
              <w:tr2bl w:val="nil"/>
            </w:tcBorders>
            <w:vAlign w:val="top"/>
          </w:tcPr>
          <w:p w14:paraId="66AB0676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线</w:t>
            </w:r>
          </w:p>
        </w:tc>
        <w:tc>
          <w:tcPr>
            <w:tcW w:w="3492" w:type="dxa"/>
            <w:tcBorders>
              <w:tl2br w:val="nil"/>
              <w:tr2bl w:val="nil"/>
            </w:tcBorders>
            <w:vAlign w:val="top"/>
          </w:tcPr>
          <w:p w14:paraId="343F367A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以太网线</w:t>
            </w:r>
          </w:p>
        </w:tc>
        <w:tc>
          <w:tcPr>
            <w:tcW w:w="3207" w:type="dxa"/>
            <w:tcBorders>
              <w:tl2br w:val="nil"/>
              <w:tr2bl w:val="nil"/>
            </w:tcBorders>
            <w:vAlign w:val="top"/>
          </w:tcPr>
          <w:p w14:paraId="1D375504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可配天线</w:t>
            </w:r>
          </w:p>
        </w:tc>
      </w:tr>
    </w:tbl>
    <w:p w14:paraId="67F8B0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9730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5057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7C681E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EF5D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D71C6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75A295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69C7D30">
      <w:pPr>
        <w:rPr>
          <w:rFonts w:hint="default" w:ascii="方正小标宋简体" w:hAnsi="Times New Roman" w:eastAsia="方正小标宋简体"/>
          <w:b/>
          <w:color w:val="000000" w:themeColor="text1"/>
          <w:sz w:val="15"/>
          <w:szCs w:val="15"/>
          <w:lang w:val="en-IE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720" w:right="720" w:bottom="720" w:left="72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titlePg/>
          <w:docGrid w:type="lines" w:linePitch="312" w:charSpace="0"/>
        </w:sectPr>
      </w:pPr>
    </w:p>
    <w:p w14:paraId="1EAAC8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101600</wp:posOffset>
                </wp:positionV>
                <wp:extent cx="6781800" cy="283845"/>
                <wp:effectExtent l="0" t="0" r="0" b="1905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30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31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2E6573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软件规格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33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5pt;margin-top:8pt;height:22.35pt;width:534pt;z-index:251674624;mso-width-relative:page;mso-height-relative:page;" coordsize="6781800,284400" o:gfxdata="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uqh6Q7sAAADc&#10;AAAADwAAAGRycy9kb3ducmV2LnhtbEVPS4vCMBC+C/6HMII3TbuiLV2jhwXB4/qC3dvQjE3ZZlKa&#10;rFV/vREEb/PxPWe5vtpGXKjztWMF6TQBQVw6XXOl4HjYTHIQPiBrbByTght5WK+GgyUW2vW8o8s+&#10;VCKGsC9QgQmhLaT0pSGLfupa4sidXWcxRNhVUnfYx3DbyI8kWUiLNccGgy19GSr/9v9WQX7uN/lv&#10;tv35Nqf8eJhn/V0uKqXGozT5BBHoGt7il3ur4/xZCs9n4gV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h6Q7sAAADc&#10;AAAADwAAAAAAAAABACAAAAAiAAAAZHJzL2Rvd25yZXYueG1sUEsBAhQAFAAAAAgAh07iQDMvBZ47&#10;AAAAOQAAABAAAAAAAAAAAQAgAAAACgEAAGRycy9zaGFwZXhtbC54bWxQSwUGAAAAAAYABgBbAQAA&#10;tA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682E6573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软件规格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UxIjRrsAAADc&#10;AAAADwAAAGRycy9kb3ducmV2LnhtbEVPTYvCMBC9C/6HMIIX0VTFRWqj4MKyCl6seh+bsS02k9pk&#10;q+6v3wjC3ubxPidZPUwlWmpcaVnBeBSBIM6sLjlXcDx8DecgnEfWWFkmBU9ysFp2OwnG2t55T23q&#10;cxFC2MWooPC+jqV0WUEG3cjWxIG72MagD7DJpW7wHsJNJSdR9CENlhwaCqzps6Dsmv4YBdfBaWcP&#10;Zn++Zdvfm/1Ot86vZ0r1e+NoAcLTw/+L3+6NDvOnE3g9Ey6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xIjR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qAf9eLoAAADc&#10;AAAADwAAAGRycy9kb3ducmV2LnhtbEVPS4vCMBC+C/6HMAveNKmiSNcoKIjinnyA16GZbco2k9JE&#10;7e6vNwuCt/n4nrNYda4Wd2pD5VlDNlIgiAtvKi41XM7b4RxEiMgGa8+k4ZcCrJb93gJz4x98pPsp&#10;liKFcMhRg42xyaUMhSWHYeQb4sR9+9ZhTLAtpWnxkcJdLcdKzaTDilODxYY2loqf081p+KuvapdN&#10;1xtV7Oax+5paxsNa68FHpj5BROriW/xy702aP5nA/zPpAr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B/14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AB44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10369" w:type="dxa"/>
        <w:jc w:val="center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8560"/>
      </w:tblGrid>
      <w:tr w14:paraId="1EBFA23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</w:tcPr>
          <w:p w14:paraId="7341BB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80" w:firstLineChars="200"/>
              <w:jc w:val="both"/>
              <w:textAlignment w:val="auto"/>
              <w:rPr>
                <w:rFonts w:ascii="Times New Roman" w:hAnsi="Times New Roman" w:eastAsia="黑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8560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</w:tcPr>
          <w:p w14:paraId="7A67D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1503061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</w:tcPr>
          <w:p w14:paraId="0A629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网络互联</w:t>
            </w:r>
          </w:p>
        </w:tc>
      </w:tr>
      <w:tr w14:paraId="363543E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7FB95692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接入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6CF71BC">
            <w:pPr>
              <w:spacing w:line="360" w:lineRule="auto"/>
              <w:jc w:val="both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APN、VPDN</w:t>
            </w:r>
          </w:p>
        </w:tc>
      </w:tr>
      <w:tr w14:paraId="38E98A4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6695D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接入认证</w:t>
            </w:r>
          </w:p>
        </w:tc>
        <w:tc>
          <w:tcPr>
            <w:tcW w:w="8560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112DB62">
            <w:pPr>
              <w:spacing w:line="360" w:lineRule="auto"/>
              <w:jc w:val="both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CHAP/PAP/MS-CHAP/MS-CHAPV2</w:t>
            </w:r>
          </w:p>
        </w:tc>
      </w:tr>
      <w:tr w14:paraId="503D606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5639A254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网络制式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5453582">
            <w:pPr>
              <w:autoSpaceDN w:val="0"/>
              <w:jc w:val="both"/>
              <w:textAlignment w:val="center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具体参照“无线参数”</w:t>
            </w:r>
          </w:p>
        </w:tc>
      </w:tr>
      <w:tr w14:paraId="2BB4ACF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809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103ABF1B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LAN协议</w:t>
            </w:r>
          </w:p>
        </w:tc>
        <w:tc>
          <w:tcPr>
            <w:tcW w:w="8560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48DEF4EA">
            <w:pPr>
              <w:autoSpaceDN w:val="0"/>
              <w:jc w:val="both"/>
              <w:textAlignment w:val="center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ARP、EtherNet</w:t>
            </w:r>
          </w:p>
        </w:tc>
      </w:tr>
      <w:tr w14:paraId="60AB094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73AE1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网络协议</w:t>
            </w:r>
          </w:p>
        </w:tc>
      </w:tr>
      <w:tr w14:paraId="37A7E03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809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29BED3C4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IP应用</w:t>
            </w:r>
          </w:p>
        </w:tc>
        <w:tc>
          <w:tcPr>
            <w:tcW w:w="8560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66500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Ping、Traceroute、DHCP服务器/中继/客户端、DNS中继、动态域名DDNS、Telnet、SSH、HTTPS、TFTP、FTP、SFTP</w:t>
            </w:r>
          </w:p>
        </w:tc>
      </w:tr>
      <w:tr w14:paraId="2F6642A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0DCCCBA8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IP路由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6BFA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静态路由、动态路由</w:t>
            </w:r>
          </w:p>
        </w:tc>
      </w:tr>
      <w:tr w14:paraId="1C6E5BC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60438F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网络安全</w:t>
            </w:r>
          </w:p>
        </w:tc>
      </w:tr>
      <w:tr w14:paraId="18CD4C7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1809" w:type="dxa"/>
            <w:vMerge w:val="restart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662EADB5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防火墙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4D2B77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全状态包检测（SPI)、防范拒绝服务（DoS）攻击、IP MAC的配合接入认证</w:t>
            </w:r>
          </w:p>
        </w:tc>
      </w:tr>
      <w:tr w14:paraId="7FBBA4B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5E1B17BB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5DF47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过滤多播/Ping数据包、访问控制列表（ACL)</w:t>
            </w:r>
          </w:p>
        </w:tc>
      </w:tr>
      <w:tr w14:paraId="10E7975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0D2E31D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17DA4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NAT、PAT、DMZ、端口映射、虚拟服务器</w:t>
            </w:r>
          </w:p>
        </w:tc>
      </w:tr>
      <w:tr w14:paraId="22794B4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2606826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多级用户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7D94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用户分级管理</w:t>
            </w:r>
          </w:p>
        </w:tc>
      </w:tr>
      <w:tr w14:paraId="72EC23B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693D4A85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AAA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34511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本地认证、Radius、Tacacs+、LDAP</w:t>
            </w:r>
          </w:p>
        </w:tc>
      </w:tr>
      <w:tr w14:paraId="066C0E7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502A79A5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数据安全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5133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CA（可自动申请）、支持SM1/SM2/SM3/SM4加密算法</w:t>
            </w:r>
          </w:p>
        </w:tc>
      </w:tr>
      <w:tr w14:paraId="6FEF3B7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3610C36C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VPN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444CB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IPSec VPN、L2TP、PPTP、GRE、N2N、L2TP OVER IPSec、GRE OVER IPSec、EOIP、OPENVPN</w:t>
            </w:r>
          </w:p>
        </w:tc>
      </w:tr>
      <w:tr w14:paraId="2693426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0F7B7DD6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硬件加密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676C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支持国网加密、南网加密、国密加密</w:t>
            </w:r>
          </w:p>
        </w:tc>
      </w:tr>
      <w:tr w14:paraId="5786A44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66505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可靠性</w:t>
            </w:r>
          </w:p>
        </w:tc>
      </w:tr>
      <w:tr w14:paraId="01A645C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4717F284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备份功能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A102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VRRP,接口备份，双SIM卡备份</w:t>
            </w:r>
          </w:p>
        </w:tc>
      </w:tr>
      <w:tr w14:paraId="21A9FBB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370A4B3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链路在线检测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18430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在线维持功能，发送心跳包检测，断线自动连接</w:t>
            </w:r>
          </w:p>
        </w:tc>
      </w:tr>
      <w:tr w14:paraId="727428F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1A56B8B6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内嵌看门狗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27A9C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设备运行自检技术，设备运行故障自修复</w:t>
            </w:r>
          </w:p>
        </w:tc>
      </w:tr>
      <w:tr w14:paraId="0333DCE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2AA356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WLAN(可选）</w:t>
            </w:r>
          </w:p>
        </w:tc>
      </w:tr>
      <w:tr w14:paraId="0178EE9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431566E8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协议标准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4030A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IEEE802.11ac/a/b/g/n</w:t>
            </w:r>
          </w:p>
        </w:tc>
      </w:tr>
      <w:tr w14:paraId="6C6AB1E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0DED0720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安全特性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164B5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开放系统、共享密钥、WPA/WPA2认证，WEP/TKIP/AES加密</w:t>
            </w:r>
          </w:p>
        </w:tc>
      </w:tr>
      <w:tr w14:paraId="0C9B11E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7429A91B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工作模式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6A29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AP、Client工作模式</w:t>
            </w:r>
          </w:p>
        </w:tc>
      </w:tr>
      <w:tr w14:paraId="4D9D967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10369" w:type="dxa"/>
            <w:gridSpan w:val="2"/>
            <w:tcBorders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3E36BA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网络管理</w:t>
            </w:r>
          </w:p>
        </w:tc>
      </w:tr>
      <w:tr w14:paraId="2C833A4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02894E5B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配置方式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A066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本地或远程HTTPS、Telent、SSH方式</w:t>
            </w:r>
          </w:p>
        </w:tc>
      </w:tr>
      <w:tr w14:paraId="6FEA564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529A0512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升级方式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DA5F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本地或远程日志输出、日志掉电保存</w:t>
            </w:r>
          </w:p>
        </w:tc>
      </w:tr>
      <w:tr w14:paraId="6F3EEAE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5D5FC8E0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短信功能（可选）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63DD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状态查询、配置、重启</w:t>
            </w:r>
          </w:p>
        </w:tc>
      </w:tr>
      <w:tr w14:paraId="70A404A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5863D6E6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按需拨号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5767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数据激活、短信激活、定时上下线</w:t>
            </w:r>
          </w:p>
        </w:tc>
      </w:tr>
      <w:tr w14:paraId="67D835C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422A9D33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网管功能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BFB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SNMP/电力TR069管理</w:t>
            </w:r>
          </w:p>
        </w:tc>
      </w:tr>
      <w:tr w14:paraId="3E15352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739DEBA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0EF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集中管理，批量配置</w:t>
            </w:r>
          </w:p>
        </w:tc>
      </w:tr>
      <w:tr w14:paraId="4E68771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030ED5F1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DHCP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404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DHCP server 和 DHCP client，端口映射SNAT/DNAT，DMZ 主机</w:t>
            </w:r>
          </w:p>
        </w:tc>
      </w:tr>
      <w:tr w14:paraId="4B810BF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4E0E9189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网络诊断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C09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Ping、Traceroute、Sniffer(网络抓包工具）</w:t>
            </w:r>
          </w:p>
        </w:tc>
      </w:tr>
      <w:tr w14:paraId="1E90007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303F6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软件功能</w:t>
            </w:r>
          </w:p>
        </w:tc>
      </w:tr>
      <w:tr w14:paraId="7E8A77B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restart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53296A7E"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软件功能</w:t>
            </w: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31E22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支持5G/4G/3G无线通信；</w:t>
            </w:r>
          </w:p>
        </w:tc>
      </w:tr>
      <w:tr w14:paraId="334F697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02798052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18AFA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支持以太网转5G/4G/3G无线通信；</w:t>
            </w:r>
          </w:p>
        </w:tc>
      </w:tr>
      <w:tr w14:paraId="4BC43FC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499CDD61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184AC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支持以太网转WIFI通信；</w:t>
            </w:r>
          </w:p>
        </w:tc>
      </w:tr>
      <w:tr w14:paraId="3CA4230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5AA760B4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69B00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支持串口/485转5G/4G/3G无线通信；支持串口/485转WiFi通信；支持串口/485转以太网通信；</w:t>
            </w:r>
          </w:p>
        </w:tc>
      </w:tr>
      <w:tr w14:paraId="2E58E12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06878C98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4D27A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支持DTU透传；支持MQTT透传；</w:t>
            </w:r>
          </w:p>
        </w:tc>
      </w:tr>
      <w:tr w14:paraId="2905872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434156B6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13D51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支持APN/VPDN网络；</w:t>
            </w:r>
          </w:p>
        </w:tc>
      </w:tr>
      <w:tr w14:paraId="014BA58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2512BC4C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5D6AB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支持VXLAN功能</w:t>
            </w:r>
          </w:p>
        </w:tc>
      </w:tr>
      <w:tr w14:paraId="335DC83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0DF495F4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73CEA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有线和5G/4G/3G无线链路互为备份；WiFi和5G/4G/3G无线链路互为主备</w:t>
            </w:r>
          </w:p>
        </w:tc>
      </w:tr>
      <w:tr w14:paraId="3FDC834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36F0F814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79361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支持在线维持功能；支持DTU LAN口客户端心跳包功能</w:t>
            </w:r>
          </w:p>
        </w:tc>
      </w:tr>
      <w:tr w14:paraId="12D9B90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6AF3FB7E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0D51F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支持无线网络锁频、锁卡</w:t>
            </w:r>
          </w:p>
        </w:tc>
      </w:tr>
      <w:tr w14:paraId="7970F45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48D16EC8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30178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支持限制WiFi连接数、客户端隔离</w:t>
            </w:r>
          </w:p>
        </w:tc>
      </w:tr>
      <w:tr w14:paraId="7D04FFA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5F4EFEFC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66249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支持WiFi分身（最多可提供4个WiFi名称，SSID名扩展，每个享有独立MAC）</w:t>
            </w:r>
          </w:p>
        </w:tc>
      </w:tr>
      <w:tr w14:paraId="7AA458E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6F99D100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4786B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支持MAC和SN固化</w:t>
            </w:r>
          </w:p>
        </w:tc>
      </w:tr>
      <w:tr w14:paraId="0BF8705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331C739A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700E0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支持访问限制功能</w:t>
            </w:r>
          </w:p>
        </w:tc>
      </w:tr>
      <w:tr w14:paraId="5153D8D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374DBF72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5DBCC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支持端口报警</w:t>
            </w:r>
          </w:p>
        </w:tc>
      </w:tr>
      <w:tr w14:paraId="44275D5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268929B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624D18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支持单北斗定位；支持GPS定位；支持北斗和GPS混合定位</w:t>
            </w:r>
          </w:p>
        </w:tc>
      </w:tr>
      <w:tr w14:paraId="7985899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3C5F1B01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6D436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有线、WiFi、无线三链路互为主备(可选)</w:t>
            </w:r>
          </w:p>
        </w:tc>
      </w:tr>
      <w:tr w14:paraId="545D3CF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5E92BDB3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4D74D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支持IP分流（通过特定技术将不同来源或目的地IP数据流量，分配到多个网络链路、服务器或者路径上，核心目的是避免单一路径拥堵，提升网络带宽利用率与稳定性）（可选）</w:t>
            </w:r>
          </w:p>
        </w:tc>
      </w:tr>
      <w:tr w14:paraId="20FC577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6A9898C0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3AC50A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支持WiFi客户端信号强度检测（可选）</w:t>
            </w:r>
          </w:p>
        </w:tc>
      </w:tr>
      <w:tr w14:paraId="15587E1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51806CA9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19EB44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支持用户有线、无线、WiFi的上、下线时间记录（可选）</w:t>
            </w:r>
          </w:p>
        </w:tc>
      </w:tr>
      <w:tr w14:paraId="7D09080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1F4C882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3D761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支持TF卡软件加密（可选）</w:t>
            </w:r>
          </w:p>
        </w:tc>
      </w:tr>
      <w:tr w14:paraId="7FE870F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6440C57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21DFB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支持客户自行定制化配置产品log和产品型号（可选）</w:t>
            </w:r>
          </w:p>
        </w:tc>
      </w:tr>
      <w:tr w14:paraId="5CC11B7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vMerge w:val="continue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4506752B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514F6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平台集中管理，包含远程参数配置、OTA升级、远程更新多媒体（音乐、视频、广告播放）、黑白名单管理、流量统计、上线统计、网络制式统计、短信认证、微信认证、WiFi认证、流量控制、限速控制、限制上网时长、上网行为管控、WiFi探针、用户多级管理（可选）</w:t>
            </w:r>
          </w:p>
        </w:tc>
      </w:tr>
      <w:tr w14:paraId="2538351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30AD5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开发平台</w:t>
            </w:r>
          </w:p>
        </w:tc>
      </w:tr>
      <w:tr w14:paraId="17B3091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809" w:type="dxa"/>
            <w:vMerge w:val="restart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1A0CAC14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支持多种平台</w:t>
            </w:r>
          </w:p>
          <w:p w14:paraId="7BF39555">
            <w:pPr>
              <w:spacing w:line="360" w:lineRule="auto"/>
              <w:jc w:val="center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（可选）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2623A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Python开发，实现客户定制开发</w:t>
            </w:r>
          </w:p>
        </w:tc>
      </w:tr>
      <w:tr w14:paraId="22D6BFD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3F3E27F5">
            <w:pPr>
              <w:spacing w:line="360" w:lineRule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2BF99C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亚马逊AWS</w:t>
            </w:r>
          </w:p>
        </w:tc>
      </w:tr>
      <w:tr w14:paraId="7A4FF02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560007AD">
            <w:pPr>
              <w:spacing w:line="360" w:lineRule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1B7082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阿里云等IOT云平台</w:t>
            </w:r>
          </w:p>
        </w:tc>
      </w:tr>
      <w:tr w14:paraId="1A6BBF7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3B6B6BF6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3CB6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腾讯云</w:t>
            </w:r>
          </w:p>
        </w:tc>
      </w:tr>
      <w:tr w14:paraId="6CC6C50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4647E90A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971D6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电力云平台</w:t>
            </w:r>
          </w:p>
        </w:tc>
      </w:tr>
      <w:tr w14:paraId="790A5D4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1AD57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工业协议</w:t>
            </w:r>
          </w:p>
        </w:tc>
      </w:tr>
      <w:tr w14:paraId="48074E8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809" w:type="dxa"/>
            <w:vMerge w:val="restart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7F8EDAA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支持多种工业协议</w:t>
            </w:r>
          </w:p>
          <w:p w14:paraId="27DA6FE8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（可选）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66D98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Modbus TCP，Modbus TCP与Modbus RTU 互转 </w:t>
            </w:r>
          </w:p>
        </w:tc>
      </w:tr>
      <w:tr w14:paraId="69E0DD2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357C013A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25949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Modbus RTU </w:t>
            </w:r>
          </w:p>
        </w:tc>
      </w:tr>
      <w:tr w14:paraId="0B51C4C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08A86124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2426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EtherNet/IP</w:t>
            </w:r>
          </w:p>
        </w:tc>
      </w:tr>
      <w:tr w14:paraId="1DB732C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38420AC5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11C65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Modbus TCP Slave</w:t>
            </w:r>
          </w:p>
        </w:tc>
      </w:tr>
      <w:tr w14:paraId="0A066CF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00A0456E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5C3F4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支持MQTT</w:t>
            </w:r>
          </w:p>
        </w:tc>
      </w:tr>
      <w:tr w14:paraId="70DD4F3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458DEE22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BD9D7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支持Ntrip Client、Ntrip Server</w:t>
            </w:r>
          </w:p>
        </w:tc>
      </w:tr>
      <w:tr w14:paraId="7707AFB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29E6F48C">
            <w:pPr>
              <w:spacing w:line="360" w:lineRule="auto"/>
              <w:rPr>
                <w:rFonts w:hint="eastAsia" w:ascii="宋体" w:hAnsi="宋体" w:eastAsia="宋体" w:cs="黑体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电力协议（可选）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1F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支持101/104协议，支持61850协议，TR069协议</w:t>
            </w:r>
          </w:p>
        </w:tc>
      </w:tr>
      <w:tr w14:paraId="6EDF258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shd w:val="clear" w:color="auto" w:fill="auto"/>
            <w:vAlign w:val="top"/>
          </w:tcPr>
          <w:p w14:paraId="0938E6CD">
            <w:pPr>
              <w:spacing w:line="360" w:lineRule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环保协议（可选）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83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HJ212-2005/2017</w:t>
            </w:r>
          </w:p>
        </w:tc>
      </w:tr>
    </w:tbl>
    <w:p w14:paraId="1DC61416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277495</wp:posOffset>
                </wp:positionV>
                <wp:extent cx="6781800" cy="283845"/>
                <wp:effectExtent l="0" t="0" r="0" b="1905"/>
                <wp:wrapNone/>
                <wp:docPr id="134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35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36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27747B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产品参数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7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38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21.85pt;height:22.35pt;width:534pt;z-index:251675648;mso-width-relative:page;mso-height-relative:page;" coordsize="6781800,284400" o:gfxdata="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NUHiN7wAAADc&#10;AAAADwAAAGRycy9kb3ducmV2LnhtbEVPyWrDMBC9F/oPYgq91XJS6hgnSg4Bg49pFkhugzW2TKyR&#10;sZQ47ddXhUJv83jrrDYP24s7jb5zrGCWpCCIa6c7bhUcD+VbDsIHZI29Y1LwRR426+enFRbaTfxJ&#10;931oRQxhX6ACE8JQSOlrQxZ94gbiyDVutBgiHFupR5xiuO3lPE0zabHj2GBwoK2h+rq/WQV5M5X5&#10;ZVGdd+aUHw8fi+lbZq1Sry+zdAki0CP8i//clY7z3zP4fSZe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B4je8AAAA&#10;3AAAAA8AAAAAAAAAAQAgAAAAIgAAAGRycy9kb3ducmV2LnhtbFBLAQIUABQAAAAIAIdO4kAzLwWe&#10;OwAAADkAAAAQAAAAAAAAAAEAIAAAAAsBAABkcnMvc2hhcGV4bWwueG1sUEsFBgAAAAAGAAYAWwEA&#10;ALUD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5C27747B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产品参数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Q2WA3r0AAADc&#10;AAAADwAAAGRycy9kb3ducmV2LnhtbEVPTWvCQBC9C/0PyxS8iG5iaZXUNVBBrNCLSb1Ps9MkmJ2N&#10;2dVEf323UOhtHu9zVulgGnGlztWWFcSzCARxYXXNpYLPfDtdgnAeWWNjmRTcyEG6fhitMNG25wNd&#10;M1+KEMIuQQWV920ipSsqMuhmtiUO3LftDPoAu1LqDvsQbho5j6IXabDm0FBhS5uKilN2MQpOk+OH&#10;zc3h61zs72e7y/bOvz0rNX6Mo1cQngb/L/5zv+sw/2kBv8+EC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ZYDe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pqNvCb4AAADc&#10;AAAADwAAAGRycy9kb3ducmV2LnhtbEWPT2sCMRDF74V+hzCCt5psRZGtUVAoSnvyD3gdNtPN4may&#10;bFJd++k7h0JvM7w37/1muR5Cq27UpyayhWJiQBFX0TVcWzif3l8WoFJGdthGJgsPSrBePT8tsXTx&#10;zge6HXOtJIRTiRZ8zl2pdao8BUyT2BGL9hX7gFnWvtaux7uEh1a/GjPXARuWBo8dbT1V1+N3sPDT&#10;XsyumG22ptot8vA584wfG2vHo8K8gco05H/z3/XeCf5UaOUZmUC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NvC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116E0E4C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外设接口信号参数：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4197797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4012B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3EAAA4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693D7C3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B7619F3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以太网口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24383BA4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1路RJ45 WAN口,10/100Mbps (可切换为Lan口，支持多种有线宽带联网方式)</w:t>
            </w:r>
          </w:p>
          <w:p w14:paraId="0FAA55FA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4路RJ45 lAN口,10/100Mbps ，内置 1.5KV 电磁隔离保护</w:t>
            </w:r>
          </w:p>
        </w:tc>
      </w:tr>
      <w:tr w14:paraId="6E257B1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3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5B0BBE2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端子串口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6A658825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1路 RS232 串口（</w:t>
            </w:r>
            <w:r>
              <w:rPr>
                <w:rFonts w:hint="eastAsia" w:ascii="黑体" w:hAnsi="黑体" w:eastAsia="黑体" w:cs="黑体"/>
                <w:b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可选为RS485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 w14:paraId="45F3FF35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数据位：7、8 位</w:t>
            </w:r>
          </w:p>
          <w:p w14:paraId="663859C6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停止位：1、2 位</w:t>
            </w:r>
          </w:p>
          <w:p w14:paraId="6B3B2BDF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校验位：无校验、奇校验、偶校验</w:t>
            </w:r>
          </w:p>
          <w:p w14:paraId="16A1E417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串口速率：300bps ~ 4000000bps</w:t>
            </w:r>
          </w:p>
          <w:p w14:paraId="69253AC3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流控位：无流控、硬流控或软流控</w:t>
            </w:r>
          </w:p>
        </w:tc>
      </w:tr>
      <w:tr w14:paraId="70E27AE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F72384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3G/4G/5G</w:t>
            </w:r>
          </w:p>
          <w:p w14:paraId="1F88AE7F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天线接口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85AB891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标准 SMA 阴头天线接口，特性阻抗 50 欧；可选配3M/5M/10M/15的天线延长线，满足客户的不同使用场合需要</w:t>
            </w:r>
          </w:p>
        </w:tc>
      </w:tr>
      <w:tr w14:paraId="4F9E928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01891842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WIFI天线接口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1733D314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标准SMA阴头天线接口，特性阻抗50欧</w:t>
            </w:r>
          </w:p>
        </w:tc>
      </w:tr>
      <w:tr w14:paraId="2551FB0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AD0B1D3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UIM 卡接口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B349910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1.8V/3V/5V 标准的推杆式用户卡接口（大卡尺寸），内置 15KV ESD 保护</w:t>
            </w:r>
          </w:p>
        </w:tc>
      </w:tr>
      <w:tr w14:paraId="591C296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57A4E703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电源接口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7314ACF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3pin端子电源插座</w:t>
            </w:r>
          </w:p>
        </w:tc>
      </w:tr>
      <w:tr w14:paraId="532BCFB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5A780B30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指示灯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1AED7F78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POWER、ONLINE、WIFI指示灯</w:t>
            </w:r>
          </w:p>
        </w:tc>
      </w:tr>
      <w:tr w14:paraId="63A3468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BBC4A1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RESET 按键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top"/>
          </w:tcPr>
          <w:p w14:paraId="4DD683B8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复位按键，恢复出厂设置</w:t>
            </w:r>
          </w:p>
        </w:tc>
      </w:tr>
    </w:tbl>
    <w:p w14:paraId="3B603B52">
      <w:pP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无线参数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7A9EA92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5CF36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6543C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51D311B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182D72E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无线模块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41CE0F82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采用工业级无线模块</w:t>
            </w:r>
          </w:p>
        </w:tc>
      </w:tr>
      <w:tr w14:paraId="2801EA7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506" w:type="dxa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5784FB4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标准及频段</w:t>
            </w:r>
          </w:p>
          <w:p w14:paraId="0FBD061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（SA/NSA频段）</w:t>
            </w:r>
          </w:p>
        </w:tc>
        <w:tc>
          <w:tcPr>
            <w:tcW w:w="7875" w:type="dxa"/>
            <w:tcBorders>
              <w:tl2br w:val="nil"/>
              <w:tr2bl w:val="nil"/>
            </w:tcBorders>
            <w:vAlign w:val="center"/>
          </w:tcPr>
          <w:p w14:paraId="788DBCD9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5G NR:n1/n2/n3/n5/n7/n8/n20/n28/n41/n66/n71/n77/n78/n79</w:t>
            </w:r>
          </w:p>
        </w:tc>
      </w:tr>
      <w:tr w14:paraId="02908EF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835331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标准及频段</w:t>
            </w:r>
          </w:p>
          <w:p w14:paraId="0C49371B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（TDD频段）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46C4AD6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LTE TDD: 2600/2300MHz</w:t>
            </w:r>
          </w:p>
          <w:p w14:paraId="2AD8E118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UMTS: 2100/900MHz</w:t>
            </w:r>
          </w:p>
          <w:p w14:paraId="44527AB2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GSM: 850/900/1800/1900MHz </w:t>
            </w:r>
          </w:p>
          <w:p w14:paraId="4F271863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RxDiv Band:UMTS 2100/900MHz </w:t>
            </w:r>
          </w:p>
        </w:tc>
      </w:tr>
      <w:tr w14:paraId="700F902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637D475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标准及频段</w:t>
            </w:r>
          </w:p>
          <w:p w14:paraId="22DBD842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（FDD频段）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303161D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LTE FDD: 2600/2100/1800/DD800MHz</w:t>
            </w:r>
          </w:p>
          <w:p w14:paraId="0FD22E4E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UMTS: 2100/900MHz</w:t>
            </w:r>
          </w:p>
          <w:p w14:paraId="5EAC5724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RxDiv Band:UMTS 2100/900MHz  </w:t>
            </w:r>
          </w:p>
        </w:tc>
      </w:tr>
      <w:tr w14:paraId="707F2C8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F6412AD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编码方案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306A3B23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NR/LTE/UMTS/HSPA+/HSDPA/HSUPA/WCDMA/EDGE/GSM</w:t>
            </w:r>
          </w:p>
        </w:tc>
      </w:tr>
      <w:tr w14:paraId="2574B8F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1BA8F8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通信带宽</w:t>
            </w:r>
          </w:p>
          <w:p w14:paraId="3207CBC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（5GSA/NSA）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3915F85B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5G NR： DL 3.4Gbps， UL 350Mbps</w:t>
            </w:r>
          </w:p>
        </w:tc>
      </w:tr>
      <w:tr w14:paraId="31C71FA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582BD6E2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通信带宽</w:t>
            </w:r>
          </w:p>
          <w:p w14:paraId="684287FB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( TDD频段)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30BA98B9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LTE TDD:DL 68Mbps/UL 17Mbps</w:t>
            </w:r>
          </w:p>
          <w:p w14:paraId="2932DA24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DC_HSPA+:DL 42Mb/s(Category 24)</w:t>
            </w:r>
          </w:p>
          <w:p w14:paraId="19B48D19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HSPA+:DL 28Mb/s(Category 18)</w:t>
            </w:r>
          </w:p>
          <w:p w14:paraId="60DE66D0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HSdPA:DL 14.4Mb/s(Category 8)</w:t>
            </w:r>
          </w:p>
          <w:p w14:paraId="16342420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HSUPA+:DL 5.76Mb/s(Category 6)</w:t>
            </w:r>
          </w:p>
          <w:p w14:paraId="7033014F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WCDMA CS:UL 64kbps/DL 64kbps</w:t>
            </w:r>
          </w:p>
          <w:p w14:paraId="1C919B2A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WCDMA PS:UL384kbps/DL384kbps</w:t>
            </w:r>
          </w:p>
        </w:tc>
      </w:tr>
      <w:tr w14:paraId="0C38F77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E236F25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通信带宽</w:t>
            </w:r>
          </w:p>
          <w:p w14:paraId="78F2FDA3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 FDD频段）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25730C8E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LTE FDD:DL 100Mbps/UL 50Mbps</w:t>
            </w:r>
          </w:p>
          <w:p w14:paraId="0B9B3E25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DC_HSPA+:DL 42Mb/s(Category 24)</w:t>
            </w:r>
          </w:p>
          <w:p w14:paraId="7E424032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HSPA+:DL 28Mb/s(Category 18)</w:t>
            </w:r>
          </w:p>
          <w:p w14:paraId="32FD0CF2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HSdPA:DL 14.4Mb/s(Category 8)</w:t>
            </w:r>
          </w:p>
          <w:p w14:paraId="50253ED0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HSUPA+:DL 5.76Mb/s(Category 6)</w:t>
            </w:r>
          </w:p>
          <w:p w14:paraId="376D67C1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WCDMA CS:UL 64kbps/DL 64kbps</w:t>
            </w:r>
          </w:p>
          <w:p w14:paraId="62B1F820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WCDMA PS:UL384kbps/DL384kbps</w:t>
            </w:r>
          </w:p>
        </w:tc>
      </w:tr>
      <w:tr w14:paraId="2220FA5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2A5377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发射功率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AF26C21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LTE:23 dBm WCDMA/HSDPA:24dBm </w:t>
            </w:r>
          </w:p>
        </w:tc>
      </w:tr>
      <w:tr w14:paraId="1270247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87ACD43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接收灵敏度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83299B5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&lt;-109dBm</w:t>
            </w:r>
          </w:p>
        </w:tc>
      </w:tr>
      <w:tr w14:paraId="0129B6B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B030C7B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功能支持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44B2D915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支持数据、语音、短信和传真</w:t>
            </w:r>
          </w:p>
        </w:tc>
      </w:tr>
      <w:tr w14:paraId="7D33B0E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4BAF00B4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电力专网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0450684F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支持电力1.8G专网频段，支持电力1.8G公专一体化模块</w:t>
            </w:r>
          </w:p>
        </w:tc>
      </w:tr>
      <w:tr w14:paraId="6B66ACB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2B4D797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海外国家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auto"/>
            <w:vAlign w:val="center"/>
          </w:tcPr>
          <w:p w14:paraId="4FEBEAAF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支持海外绝大部分国家频段，提前告诉哪个国家和频段，我们可以配备对应国家的频段模块（选配）</w:t>
            </w:r>
          </w:p>
        </w:tc>
      </w:tr>
    </w:tbl>
    <w:p w14:paraId="0CD03241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2FA9B58">
      <w:pPr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WiFi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参数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679361A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7793E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58543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238E7AE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250517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WIFI 模块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1BE6FB31">
            <w:pPr>
              <w:pStyle w:val="21"/>
              <w:spacing w:before="80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采用芯片内嵌 WIFI 模块，高集成，稳定性好</w:t>
            </w:r>
          </w:p>
        </w:tc>
      </w:tr>
      <w:tr w14:paraId="19BCDA2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24C16AE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WIFI 标准</w:t>
            </w:r>
          </w:p>
        </w:tc>
        <w:tc>
          <w:tcPr>
            <w:tcW w:w="7875" w:type="dxa"/>
            <w:tcBorders>
              <w:tl2br w:val="nil"/>
              <w:tr2bl w:val="nil"/>
            </w:tcBorders>
            <w:vAlign w:val="center"/>
          </w:tcPr>
          <w:p w14:paraId="7EF658C5">
            <w:pPr>
              <w:pStyle w:val="21"/>
              <w:spacing w:before="3" w:line="242" w:lineRule="auto"/>
              <w:ind w:left="108" w:leftChars="0" w:right="95" w:righ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支持 802.11 b/g/n 标准，速度支持 6M/9M/12M/18M/24M/36/48/54Mbps 最高可达 300Mbps</w:t>
            </w:r>
          </w:p>
        </w:tc>
      </w:tr>
      <w:tr w14:paraId="23BFFA5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4D1D73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加密方式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1B2DDFD3">
            <w:pPr>
              <w:pStyle w:val="21"/>
              <w:spacing w:before="80"/>
              <w:ind w:left="108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支持 WEP、WPA 和 WPA 2加密，内置 802.11I 4.0TKIP、AES 和CCMP 等硬件安全引擎</w:t>
            </w:r>
          </w:p>
        </w:tc>
      </w:tr>
      <w:tr w14:paraId="76FB72E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5B5F814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AP 方式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2E1FB316">
            <w:pPr>
              <w:pStyle w:val="21"/>
              <w:spacing w:before="3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支持 AP、中继模式</w:t>
            </w:r>
          </w:p>
        </w:tc>
      </w:tr>
      <w:tr w14:paraId="479358B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3D0DCAD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传输距离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71A28F4">
            <w:pPr>
              <w:pStyle w:val="21"/>
              <w:spacing w:before="3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室外无阻拦，室外覆盖范围可达 100 米</w:t>
            </w:r>
          </w:p>
        </w:tc>
      </w:tr>
    </w:tbl>
    <w:p w14:paraId="20941A5C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1C6D84F">
      <w:pP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硬件系统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274F3D4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4FDDD7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08CDD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4088A67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86735F0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CPU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AB88F00">
            <w:pPr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工业级高性能嵌入式处理 CPU，主频 650MHz</w:t>
            </w:r>
          </w:p>
        </w:tc>
      </w:tr>
      <w:tr w14:paraId="38DBF31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3B8E7C71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MMU</w:t>
            </w:r>
          </w:p>
        </w:tc>
        <w:tc>
          <w:tcPr>
            <w:tcW w:w="7875" w:type="dxa"/>
            <w:tcBorders>
              <w:tl2br w:val="nil"/>
              <w:tr2bl w:val="nil"/>
            </w:tcBorders>
            <w:vAlign w:val="center"/>
          </w:tcPr>
          <w:p w14:paraId="4D7979D7">
            <w:pPr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CPU带MMU内存管理单元，可以防止内存溢出导致系统的异常</w:t>
            </w:r>
          </w:p>
        </w:tc>
      </w:tr>
      <w:tr w14:paraId="51A23FA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22715005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FLASH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0D3DF05">
            <w:pPr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128Mbit有足够大的内存来存放程序和数据（可扩展）</w:t>
            </w:r>
          </w:p>
        </w:tc>
      </w:tr>
      <w:tr w14:paraId="2544BF7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77CB3155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 SDRAM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4C1E4876">
            <w:pPr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1Gbit</w:t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有足够大的缓存来提高系统运算速度（可扩展）</w:t>
            </w:r>
          </w:p>
        </w:tc>
      </w:tr>
    </w:tbl>
    <w:p w14:paraId="3D693395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08B2D9FE">
      <w:pP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供电情况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69953BB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359CF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05C4A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内  容</w:t>
            </w:r>
          </w:p>
        </w:tc>
      </w:tr>
      <w:tr w14:paraId="400E1B9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ADCD71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供电电压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2F62B8C8">
            <w:pPr>
              <w:spacing w:line="360" w:lineRule="auto"/>
              <w:jc w:val="both"/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宽电压设计，DC 7V到DC36V电源都可以直接给设备供电；同时内置电源反向保护和过压过流保护</w:t>
            </w:r>
          </w:p>
        </w:tc>
      </w:tr>
      <w:tr w14:paraId="07C6EDB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43061AE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标配电源</w:t>
            </w:r>
          </w:p>
        </w:tc>
        <w:tc>
          <w:tcPr>
            <w:tcW w:w="7875" w:type="dxa"/>
            <w:tcBorders>
              <w:tl2br w:val="nil"/>
              <w:tr2bl w:val="nil"/>
            </w:tcBorders>
            <w:vAlign w:val="center"/>
          </w:tcPr>
          <w:p w14:paraId="4A79EA70">
            <w:pPr>
              <w:spacing w:line="360" w:lineRule="auto"/>
              <w:jc w:val="both"/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DC9V/1.33A</w:t>
            </w:r>
          </w:p>
        </w:tc>
      </w:tr>
      <w:tr w14:paraId="169386C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92B5E0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通信电流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2B27796B">
            <w:pPr>
              <w:spacing w:line="360" w:lineRule="auto"/>
              <w:jc w:val="both"/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通信时平均电流：430mA@+9VDC;</w:t>
            </w:r>
          </w:p>
          <w:p w14:paraId="4D456CF5">
            <w:pPr>
              <w:spacing w:line="360" w:lineRule="auto"/>
              <w:jc w:val="both"/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登网瞬间峰值电流：1.0A@+9VDC</w:t>
            </w:r>
          </w:p>
        </w:tc>
      </w:tr>
      <w:tr w14:paraId="2EE8084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00E7D11F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待机电流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3DC86C0D">
            <w:pPr>
              <w:spacing w:line="360" w:lineRule="auto"/>
              <w:jc w:val="both"/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待机平均电流：&lt;200mA@+9VDC</w:t>
            </w:r>
          </w:p>
        </w:tc>
      </w:tr>
    </w:tbl>
    <w:p w14:paraId="75AC7A4B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4A2B706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温度参数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99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7889"/>
      </w:tblGrid>
      <w:tr w14:paraId="0C1A2ED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21C5A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327A1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2D31105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0F2DE36A">
            <w:pPr>
              <w:pStyle w:val="21"/>
              <w:spacing w:before="82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1001E7E">
            <w:pPr>
              <w:pStyle w:val="21"/>
              <w:spacing w:before="82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-35 ºC ~+75ºC</w:t>
            </w:r>
          </w:p>
        </w:tc>
      </w:tr>
      <w:tr w14:paraId="294A91B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4069FF1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A3F696D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-40~+85ºC</w:t>
            </w:r>
          </w:p>
        </w:tc>
      </w:tr>
      <w:tr w14:paraId="523E076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3EB5A621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相对湿度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2E2AE7E7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95%(无凝结)</w:t>
            </w:r>
          </w:p>
        </w:tc>
      </w:tr>
    </w:tbl>
    <w:p w14:paraId="5B43C80B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99176AC">
      <w:pPr>
        <w:rPr>
          <w:rFonts w:hint="default" w:ascii="方正小标宋简体" w:hAnsi="Times New Roman" w:eastAsia="方正小标宋简体"/>
          <w:b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EMC指标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99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7889"/>
      </w:tblGrid>
      <w:tr w14:paraId="18D627F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77FE9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66581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54B2C58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3C86F2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静电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29CEB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EN61000-4-2,level3</w:t>
            </w:r>
          </w:p>
        </w:tc>
      </w:tr>
      <w:tr w14:paraId="58FB9E2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510" w:type="dxa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53135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辐射电场</w:t>
            </w:r>
          </w:p>
        </w:tc>
        <w:tc>
          <w:tcPr>
            <w:tcW w:w="7889" w:type="dxa"/>
            <w:tcBorders>
              <w:tl2br w:val="nil"/>
              <w:tr2bl w:val="nil"/>
            </w:tcBorders>
            <w:vAlign w:val="center"/>
          </w:tcPr>
          <w:p w14:paraId="6AD46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EN61000-4-3,level3</w:t>
            </w:r>
          </w:p>
        </w:tc>
      </w:tr>
      <w:tr w14:paraId="671BE37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4CC5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脉冲电场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7427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EN61000-4-4,level3</w:t>
            </w:r>
          </w:p>
        </w:tc>
      </w:tr>
      <w:tr w14:paraId="484B4F6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55B3A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浪涌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D234F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EN61000-4-5,level3</w:t>
            </w:r>
          </w:p>
        </w:tc>
      </w:tr>
      <w:tr w14:paraId="42640E2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35DE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传导骚扰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687FF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EN61000-4-6,level3</w:t>
            </w:r>
          </w:p>
        </w:tc>
      </w:tr>
      <w:tr w14:paraId="7B17B6B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268A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工频磁场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41323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EN61000-4-8,水平方向/垂直方向400A/m(level3)</w:t>
            </w:r>
          </w:p>
        </w:tc>
      </w:tr>
    </w:tbl>
    <w:p w14:paraId="0439EB4D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9787327">
      <w:pPr>
        <w:rPr>
          <w:rFonts w:hint="default" w:ascii="方正小标宋简体" w:hAnsi="Times New Roman" w:eastAsia="方正小标宋简体"/>
          <w:b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物理特性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59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0"/>
        <w:gridCol w:w="7859"/>
      </w:tblGrid>
      <w:tr w14:paraId="2DAA943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34B83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638FB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4DC8CE3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5750A152"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外壳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top"/>
          </w:tcPr>
          <w:p w14:paraId="76531839">
            <w:pPr>
              <w:spacing w:line="360" w:lineRule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采用金属外壳，防辐射，抗干扰；外壳和系统安全隔离，防雷设计；符合电力安规要求；防护等级为IP3</w:t>
            </w: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；特别适合于环境恶劣的工业控制领域</w:t>
            </w:r>
          </w:p>
        </w:tc>
      </w:tr>
      <w:tr w14:paraId="007D166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500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55766A7E"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产品外形尺寸</w:t>
            </w:r>
          </w:p>
        </w:tc>
        <w:tc>
          <w:tcPr>
            <w:tcW w:w="7859" w:type="dxa"/>
            <w:tcBorders>
              <w:tl2br w:val="nil"/>
              <w:tr2bl w:val="nil"/>
            </w:tcBorders>
            <w:vAlign w:val="top"/>
          </w:tcPr>
          <w:p w14:paraId="3410BBAB">
            <w:pPr>
              <w:spacing w:line="360" w:lineRule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125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*</w:t>
            </w: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103.2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*</w:t>
            </w: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38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mm（不包括天线及固定件</w:t>
            </w:r>
            <w:r>
              <w:rPr>
                <w:rFonts w:hint="eastAsia" w:ascii="黑体" w:hAnsi="黑体" w:eastAsia="黑体" w:cs="黑体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公差±0.5mm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）</w:t>
            </w: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其他产品尺寸参照附录</w:t>
            </w:r>
          </w:p>
        </w:tc>
      </w:tr>
      <w:tr w14:paraId="5CC17AE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3F96D6C4"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产品包装尺寸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top"/>
          </w:tcPr>
          <w:p w14:paraId="149B8770">
            <w:pPr>
              <w:spacing w:line="360" w:lineRule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350*215*88mm</w:t>
            </w:r>
          </w:p>
        </w:tc>
      </w:tr>
      <w:tr w14:paraId="12E3C63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792CE1F0"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重量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top"/>
          </w:tcPr>
          <w:p w14:paraId="3A99BA3E">
            <w:pPr>
              <w:spacing w:line="360" w:lineRule="auto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0.44kg</w:t>
            </w:r>
          </w:p>
        </w:tc>
      </w:tr>
      <w:tr w14:paraId="1803FD7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46B462D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防震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DFD6D6F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IEC60068-2-27</w:t>
            </w:r>
          </w:p>
        </w:tc>
      </w:tr>
      <w:tr w14:paraId="0293BD4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9CF18E1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振动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1C49F61C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IEC60068-2-6</w:t>
            </w:r>
          </w:p>
        </w:tc>
      </w:tr>
      <w:tr w14:paraId="5DC9CA4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5929C270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跌落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293F256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IEC60068-2-32</w:t>
            </w:r>
          </w:p>
        </w:tc>
      </w:tr>
    </w:tbl>
    <w:p w14:paraId="158E7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03C655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产品认证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64F2AC5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7FAD5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517902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5624832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3CFC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国内认证</w:t>
            </w:r>
          </w:p>
        </w:tc>
        <w:tc>
          <w:tcPr>
            <w:tcW w:w="7875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0A60D5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工信部进网许可证、铁道部CRCC认证、住建部互联互通证书、3C证书、无线电委员会证书、EMC证书、高低温检测证书</w:t>
            </w:r>
          </w:p>
        </w:tc>
      </w:tr>
      <w:tr w14:paraId="46B48E5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AEEE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国外认证</w:t>
            </w:r>
          </w:p>
        </w:tc>
        <w:tc>
          <w:tcPr>
            <w:tcW w:w="7875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118A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CE、FCC、E-mark、CB、ROHS认证</w:t>
            </w:r>
          </w:p>
        </w:tc>
      </w:tr>
    </w:tbl>
    <w:p w14:paraId="0EC5160A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0C559126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74743812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111A6E96">
      <w:pPr>
        <w:rPr>
          <w:rFonts w:hint="default" w:ascii="微软雅黑" w:hAnsi="微软雅黑" w:eastAsia="微软雅黑" w:cs="微软雅黑"/>
          <w:b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安装尺寸</w:t>
      </w:r>
      <w:r>
        <w:rPr>
          <w:rFonts w:hint="default" w:ascii="微软雅黑" w:hAnsi="微软雅黑" w:eastAsia="微软雅黑" w:cs="微软雅黑"/>
          <w:b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  <w:t>:</w:t>
      </w:r>
    </w:p>
    <w:p w14:paraId="67E1B93A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407150" cy="4893310"/>
            <wp:effectExtent l="0" t="0" r="12700" b="2540"/>
            <wp:docPr id="9" name="图片 9" descr="CM520-57F外壳客户(规格书）-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M520-57F外壳客户(规格书）-0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E61D">
      <w:pPr>
        <w:jc w:val="center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343535</wp:posOffset>
                </wp:positionV>
                <wp:extent cx="6781800" cy="1270"/>
                <wp:effectExtent l="0" t="0" r="0" b="0"/>
                <wp:wrapNone/>
                <wp:docPr id="3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" o:spid="_x0000_s1026" o:spt="20" style="position:absolute;left:0pt;margin-left:-6.95pt;margin-top:27.05pt;height:0.1pt;width:534pt;z-index:251679744;mso-width-relative:page;mso-height-relative:page;" filled="f" stroked="t" coordsize="21600,21600" o:gfxdata="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QJs8nWAAAACgEAAA8AAAAAAAAAAQAgAAAAIgAAAGRycy9kb3ducmV2LnhtbFBL&#10;AQIUABQAAAAIAIdO4kCcg+Zk+AEAANYDAAAOAAAAAAAAAAEAIAAAACUBAABkcnMvZTJvRG9jLnht&#10;bFBLBQYAAAAABgAGAFkBAACPBQAAAAA=&#10;">
                <v:fill on="f" focussize="0,0"/>
                <v:stroke weight="0.5pt" color="#ED7D31 [3205]" opacity="32768f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011F642">
      <w:pPr>
        <w:rPr>
          <w:rFonts w:hint="default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端子接口定义</w:t>
      </w:r>
      <w:r>
        <w:rPr>
          <w:rFonts w:hint="default" w:ascii="微软雅黑" w:hAnsi="微软雅黑" w:eastAsia="微软雅黑" w:cs="微软雅黑"/>
          <w:b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  <w:t>:</w:t>
      </w:r>
    </w:p>
    <w:p w14:paraId="5545A318">
      <w:pPr>
        <w:jc w:val="left"/>
        <w:rPr>
          <w:rFonts w:hint="default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8"/>
        <w:tblpPr w:leftFromText="180" w:rightFromText="180" w:vertAnchor="text" w:horzAnchor="page" w:tblpX="4766" w:tblpY="217"/>
        <w:tblOverlap w:val="never"/>
        <w:tblW w:w="0" w:type="auto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1254"/>
        <w:gridCol w:w="3393"/>
      </w:tblGrid>
      <w:tr w14:paraId="1F1A889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7D39ABC3">
            <w:pPr>
              <w:jc w:val="center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引脚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577C0CF0">
            <w:pPr>
              <w:jc w:val="center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定义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7E736058">
            <w:pPr>
              <w:jc w:val="center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1615B5F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  <w:tcBorders>
              <w:tl2br w:val="nil"/>
              <w:tr2bl w:val="nil"/>
            </w:tcBorders>
          </w:tcPr>
          <w:p w14:paraId="7C8F6BBA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2B9E0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RXD</w:t>
            </w:r>
          </w:p>
        </w:tc>
        <w:tc>
          <w:tcPr>
            <w:tcW w:w="3393" w:type="dxa"/>
            <w:tcBorders>
              <w:tl2br w:val="nil"/>
              <w:tr2bl w:val="nil"/>
            </w:tcBorders>
          </w:tcPr>
          <w:p w14:paraId="69C201DF">
            <w:pPr>
              <w:jc w:val="both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串口RS232接收</w:t>
            </w:r>
          </w:p>
        </w:tc>
      </w:tr>
      <w:tr w14:paraId="3970C7A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  <w:tcBorders>
              <w:tl2br w:val="nil"/>
              <w:tr2bl w:val="nil"/>
            </w:tcBorders>
          </w:tcPr>
          <w:p w14:paraId="574ED513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031B4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TXD</w:t>
            </w:r>
          </w:p>
        </w:tc>
        <w:tc>
          <w:tcPr>
            <w:tcW w:w="3393" w:type="dxa"/>
            <w:tcBorders>
              <w:tl2br w:val="nil"/>
              <w:tr2bl w:val="nil"/>
            </w:tcBorders>
          </w:tcPr>
          <w:p w14:paraId="06B864DC">
            <w:pPr>
              <w:jc w:val="both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串口RS232发送</w:t>
            </w:r>
          </w:p>
        </w:tc>
      </w:tr>
      <w:tr w14:paraId="29D6CBC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  <w:tcBorders>
              <w:tl2br w:val="nil"/>
              <w:tr2bl w:val="nil"/>
            </w:tcBorders>
          </w:tcPr>
          <w:p w14:paraId="56AB090E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27C7D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3393" w:type="dxa"/>
            <w:tcBorders>
              <w:tl2br w:val="nil"/>
              <w:tr2bl w:val="nil"/>
            </w:tcBorders>
          </w:tcPr>
          <w:p w14:paraId="30A373FC">
            <w:pPr>
              <w:jc w:val="both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共用地</w:t>
            </w:r>
          </w:p>
        </w:tc>
      </w:tr>
      <w:tr w14:paraId="7E2DAD2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  <w:tcBorders>
              <w:tl2br w:val="nil"/>
              <w:tr2bl w:val="nil"/>
            </w:tcBorders>
          </w:tcPr>
          <w:p w14:paraId="16DF93B9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14FE2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IO2</w:t>
            </w:r>
          </w:p>
        </w:tc>
        <w:tc>
          <w:tcPr>
            <w:tcW w:w="3393" w:type="dxa"/>
            <w:tcBorders>
              <w:tl2br w:val="nil"/>
              <w:tr2bl w:val="nil"/>
            </w:tcBorders>
          </w:tcPr>
          <w:p w14:paraId="441DD6B8">
            <w:pPr>
              <w:jc w:val="both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IO接口2</w:t>
            </w:r>
          </w:p>
        </w:tc>
      </w:tr>
      <w:tr w14:paraId="19CCA43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  <w:tcBorders>
              <w:tl2br w:val="nil"/>
              <w:tr2bl w:val="nil"/>
            </w:tcBorders>
          </w:tcPr>
          <w:p w14:paraId="2F1BA88D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58388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3393" w:type="dxa"/>
            <w:tcBorders>
              <w:tl2br w:val="nil"/>
              <w:tr2bl w:val="nil"/>
            </w:tcBorders>
          </w:tcPr>
          <w:p w14:paraId="32C6E85D">
            <w:pPr>
              <w:jc w:val="both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共用地</w:t>
            </w:r>
          </w:p>
        </w:tc>
      </w:tr>
      <w:tr w14:paraId="1351E3F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  <w:tcBorders>
              <w:tl2br w:val="nil"/>
              <w:tr2bl w:val="nil"/>
            </w:tcBorders>
          </w:tcPr>
          <w:p w14:paraId="7D43A1A9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44415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485A</w:t>
            </w:r>
          </w:p>
        </w:tc>
        <w:tc>
          <w:tcPr>
            <w:tcW w:w="3393" w:type="dxa"/>
            <w:tcBorders>
              <w:tl2br w:val="nil"/>
              <w:tr2bl w:val="nil"/>
            </w:tcBorders>
          </w:tcPr>
          <w:p w14:paraId="273108FF">
            <w:pPr>
              <w:jc w:val="both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串口485+</w:t>
            </w:r>
          </w:p>
        </w:tc>
      </w:tr>
      <w:tr w14:paraId="0A15FCC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2" w:type="dxa"/>
            <w:tcBorders>
              <w:tl2br w:val="nil"/>
              <w:tr2bl w:val="nil"/>
            </w:tcBorders>
          </w:tcPr>
          <w:p w14:paraId="348C0A43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7CA027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485B</w:t>
            </w:r>
          </w:p>
        </w:tc>
        <w:tc>
          <w:tcPr>
            <w:tcW w:w="3393" w:type="dxa"/>
            <w:tcBorders>
              <w:tl2br w:val="nil"/>
              <w:tr2bl w:val="nil"/>
            </w:tcBorders>
          </w:tcPr>
          <w:p w14:paraId="1994E31B">
            <w:pPr>
              <w:jc w:val="both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串口485-</w:t>
            </w:r>
          </w:p>
        </w:tc>
      </w:tr>
      <w:tr w14:paraId="6ADBDB6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1172" w:type="dxa"/>
            <w:tcBorders>
              <w:tl2br w:val="nil"/>
              <w:tr2bl w:val="nil"/>
            </w:tcBorders>
          </w:tcPr>
          <w:p w14:paraId="61669BE2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44345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IO1</w:t>
            </w:r>
          </w:p>
        </w:tc>
        <w:tc>
          <w:tcPr>
            <w:tcW w:w="3393" w:type="dxa"/>
            <w:tcBorders>
              <w:tl2br w:val="nil"/>
              <w:tr2bl w:val="nil"/>
            </w:tcBorders>
          </w:tcPr>
          <w:p w14:paraId="568E69A5">
            <w:pPr>
              <w:jc w:val="both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IO接口1</w:t>
            </w:r>
          </w:p>
        </w:tc>
      </w:tr>
    </w:tbl>
    <w:p w14:paraId="4AB12169">
      <w:pPr>
        <w:jc w:val="left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44345" cy="1836420"/>
            <wp:effectExtent l="0" t="0" r="8255" b="11430"/>
            <wp:docPr id="25" name="图片 25" descr="4b70cb717a4feb79981d4e035858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b70cb717a4feb79981d4e035858e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2DDF">
      <w:pPr>
        <w:jc w:val="left"/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</w:p>
    <w:p w14:paraId="1C28F3D3">
      <w:pPr>
        <w:jc w:val="left"/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</w:p>
    <w:p w14:paraId="4CA319FB">
      <w:pPr>
        <w:jc w:val="left"/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95885</wp:posOffset>
                </wp:positionV>
                <wp:extent cx="6781800" cy="283845"/>
                <wp:effectExtent l="0" t="0" r="0" b="1905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49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56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7AE36F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应用拓补图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7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58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55pt;margin-top:7.55pt;height:22.35pt;width:534pt;z-index:251676672;mso-width-relative:page;mso-height-relative:page;" coordsize="6781800,284400" o:gfxdata="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6J4Hl7kAAADc&#10;AAAADwAAAGRycy9kb3ducmV2LnhtbEVPy6rCMBDdC/5DGMGdpgrWUo0uLggufYLuhmZsym0mpYlW&#10;79ffCIK7OZznLNdPW4sHtb5yrGAyTkAQF05XXCo4HTejDIQPyBprx6TgRR7Wq35vibl2He/pcQil&#10;iCHsc1RgQmhyKX1hyKIfu4Y4cjfXWgwRtqXULXYx3NZymiSptFhxbDDY0I+h4vdwtwqyW7fJrvPt&#10;ZWfO2ek4m3d/Mi2VGg4myQJEoGf4ij/urY7zZym8n4kXyN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eB5e5AAAA3AAA&#10;AA8AAAAAAAAAAQAgAAAAIgAAAGRycy9kb3ducmV2LnhtbFBLAQIUABQAAAAIAIdO4kAzLwWeOwAA&#10;ADkAAAAQAAAAAAAAAAEAIAAAAAgBAABkcnMvc2hhcGV4bWwueG1sUEsFBgAAAAAGAAYAWwEAALID&#10;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2A7AE36F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应用拓补图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nrplfrsAAADc&#10;AAAADwAAAGRycy9kb3ducmV2LnhtbEVPTYvCMBC9C/6HMIIX0VTBVWqj4MKyCl6seh+bsS02k9pk&#10;q+6v3wgL3ubxPidZPUwlWmpcaVnBeBSBIM6sLjlXcDx8DecgnEfWWFkmBU9ysFp2OwnG2t55T23q&#10;cxFC2MWooPC+jqV0WUEG3cjWxIG72MagD7DJpW7wHsJNJSdR9CENlhwaCqzps6Dsmv4YBdfBaWcP&#10;Zn++Zdvfm/1Ot86vp0r1e+NoAcLTw7/F/+6NDvOnM3g9Ey6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plf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e3yKqb0AAADc&#10;AAAADwAAAGRycy9kb3ducmV2LnhtbEWPQWsCMRCF70L/Q5iCN022sCJbo6BQLPakFnodNtPN0s1k&#10;2aS69dc7h4K3Gd6b975ZbcbQqQsNqY1soZgbUMR1dC03Fj7Pb7MlqJSRHXaRycIfJdisnyYrrFy8&#10;8pEup9woCeFUoQWfc19pnWpPAdM89sSifcchYJZ1aLQb8CrhodMvxix0wJalwWNPO0/1z+k3WLh1&#10;X2ZflNudqffLPH6UnvGwtXb6XJhXUJnG/DD/X787wS+FVp6RCf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fIqp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CF0BE87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制造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行业应用：</w:t>
      </w:r>
    </w:p>
    <w:p w14:paraId="6E2B771B">
      <w:pPr>
        <w:jc w:val="left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339840" cy="3634740"/>
            <wp:effectExtent l="0" t="0" r="3810" b="3810"/>
            <wp:docPr id="161" name="图片 161" descr="工业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工业4.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0AB2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217170</wp:posOffset>
                </wp:positionV>
                <wp:extent cx="6666865" cy="5715"/>
                <wp:effectExtent l="0" t="0" r="0" b="0"/>
                <wp:wrapNone/>
                <wp:docPr id="175" name="直接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686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15pt;margin-top:17.1pt;height:0.45pt;width:524.95pt;z-index:251678720;mso-width-relative:page;mso-height-relative:page;" filled="f" stroked="t" coordsize="21600,21600" o:gfxdata="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X6jKjZAAAACQEAAA8AAAAAAAAAAQAgAAAAIgAAAGRycy9k&#10;b3ducmV2LnhtbFBLAQIUABQAAAAIAIdO4kBAa28QAQIAAOMDAAAOAAAAAAAAAAEAIAAAACgBAABk&#10;cnMvZTJvRG9jLnhtbFBLBQYAAAAABgAGAFkBAACbBQAAAAA=&#10;">
                <v:fill on="f" focussize="0,0"/>
                <v:stroke weight="0.5pt" color="#ED7D31 [3205]" opacity="32768f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3C13BB4A">
      <w:pPr>
        <w:numPr>
          <w:ilvl w:val="0"/>
          <w:numId w:val="0"/>
        </w:numP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交通控制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行业应用：</w:t>
      </w:r>
    </w:p>
    <w:p w14:paraId="70FB7CB9">
      <w:pPr>
        <w:jc w:val="left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3845" cy="3109595"/>
            <wp:effectExtent l="0" t="0" r="8255" b="1905"/>
            <wp:docPr id="1" name="图片 1" descr="电子警察联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子警察联网"/>
                    <pic:cNvPicPr>
                      <a:picLocks noChangeAspect="1"/>
                    </pic:cNvPicPr>
                  </pic:nvPicPr>
                  <pic:blipFill>
                    <a:blip r:embed="rId18"/>
                    <a:srcRect b="18197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C879"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63A36F7">
      <w:pPr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FD659C5">
      <w:pPr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77BDEE2">
      <w:pPr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智能配电房环境综合监控系统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5AD2F663">
      <w:pPr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2235B322">
      <w:pPr>
        <w:numPr>
          <w:ilvl w:val="0"/>
          <w:numId w:val="0"/>
        </w:numPr>
        <w:jc w:val="center"/>
        <w:rPr>
          <w:rFonts w:hint="eastAsia" w:ascii="黑体" w:eastAsia="宋体"/>
          <w:color w:val="000000" w:themeColor="text1"/>
          <w:sz w:val="15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宋体"/>
          <w:color w:val="000000" w:themeColor="text1"/>
          <w:sz w:val="15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21145" cy="4417695"/>
            <wp:effectExtent l="0" t="0" r="8255" b="1905"/>
            <wp:docPr id="169" name="图片 169" descr="轨道巡检环境监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轨道巡检环境监测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B758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720" w:right="720" w:bottom="720" w:left="72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titlePg/>
          <w:docGrid w:type="lines" w:linePitch="312" w:charSpace="0"/>
        </w:sect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3590925</wp:posOffset>
                </wp:positionV>
                <wp:extent cx="2195195" cy="477520"/>
                <wp:effectExtent l="0" t="0" r="0" b="0"/>
                <wp:wrapNone/>
                <wp:docPr id="1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F56753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ED7D31" w:themeColor="accent2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</w:p>
                          <w:p w14:paraId="4907638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55pt;margin-top:282.75pt;height:37.6pt;width:172.85pt;z-index:251677696;v-text-anchor:middle;mso-width-relative:page;mso-height-relative:page;" filled="f" stroked="f" coordsize="21600,21600" o:gfxdata="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3PcCNoAAAALAQAADwAAAAAAAAABACAAAAAiAAAAZHJzL2Rvd25yZXYueG1sUEsBAhQAFAAA&#10;AAgAh07iQGvDC0kmAgAALQQAAA4AAAAAAAAAAQAgAAAAKQ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2F56753"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ED7D31" w:themeColor="accent2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</w:p>
                    <w:p w14:paraId="4907638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19C9A5">
      <w:pPr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</w:p>
    <w:p w14:paraId="541C4F33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-234950</wp:posOffset>
                </wp:positionV>
                <wp:extent cx="1583055" cy="6775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677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BC565">
                            <w:pPr>
                              <w:spacing w:line="360" w:lineRule="auto"/>
                              <w:jc w:val="distribute"/>
                              <w:rPr>
                                <w:rFonts w:hint="default" w:ascii="微软雅黑" w:hAnsi="微软雅黑" w:eastAsia="微软雅黑" w:cs="微软雅黑"/>
                                <w:color w:val="ED7D31" w:themeColor="accent2"/>
                                <w:sz w:val="44"/>
                                <w:szCs w:val="44"/>
                                <w:lang w:val="en-US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公司资历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6pt;margin-top:-18.5pt;height:53.35pt;width:124.65pt;z-index:251671552;mso-width-relative:page;mso-height-relative:page;" filled="f" stroked="f" coordsize="21600,21600" o:gfxdata="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9K3ttwAAAAKAQAADwAAAAAAAAABACAA&#10;AAAiAAAAZHJzL2Rvd25yZXYueG1sUEsBAhQAFAAAAAgAh07iQF4gv8hCAgAAeA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9BC565">
                      <w:pPr>
                        <w:spacing w:line="360" w:lineRule="auto"/>
                        <w:jc w:val="distribute"/>
                        <w:rPr>
                          <w:rFonts w:hint="default" w:ascii="微软雅黑" w:hAnsi="微软雅黑" w:eastAsia="微软雅黑" w:cs="微软雅黑"/>
                          <w:color w:val="ED7D31" w:themeColor="accent2"/>
                          <w:sz w:val="44"/>
                          <w:szCs w:val="44"/>
                          <w:lang w:val="en-US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D7D31" w:themeColor="accent2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公司资历</w:t>
                      </w:r>
                    </w:p>
                  </w:txbxContent>
                </v:textbox>
              </v:shape>
            </w:pict>
          </mc:Fallback>
        </mc:AlternateContent>
      </w:r>
    </w:p>
    <w:p w14:paraId="4E8EA411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10647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0"/>
        <w:gridCol w:w="8827"/>
      </w:tblGrid>
      <w:tr w14:paraId="674BFF1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shd w:val="clear" w:color="auto" w:fill="ED7D31" w:themeFill="accent2"/>
            <w:vAlign w:val="top"/>
          </w:tcPr>
          <w:p w14:paraId="41FB322C">
            <w:pPr>
              <w:spacing w:line="360" w:lineRule="auto"/>
              <w:jc w:val="center"/>
              <w:rPr>
                <w:rFonts w:hint="eastAsia" w:ascii="Times New Roman" w:hAnsi="Times New Roman" w:eastAsia="黑体"/>
                <w:b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shd w:val="clear" w:color="auto" w:fill="ED7D31" w:themeFill="accent2"/>
            <w:vAlign w:val="top"/>
          </w:tcPr>
          <w:p w14:paraId="70BF3DC0">
            <w:pPr>
              <w:spacing w:line="360" w:lineRule="auto"/>
              <w:jc w:val="center"/>
              <w:rPr>
                <w:rFonts w:hint="eastAsia" w:ascii="Times New Roman" w:hAnsi="Times New Roman" w:eastAsia="黑体"/>
                <w:b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 容</w:t>
            </w:r>
          </w:p>
        </w:tc>
      </w:tr>
      <w:tr w14:paraId="6F68FEE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9" w:hRule="atLeast"/>
        </w:trPr>
        <w:tc>
          <w:tcPr>
            <w:tcW w:w="1820" w:type="dxa"/>
            <w:tcBorders>
              <w:left w:val="single" w:color="ED7D31" w:themeColor="accent2" w:sz="4" w:space="0"/>
              <w:right w:val="single" w:color="ED7D31" w:themeColor="accent2" w:sz="4" w:space="0"/>
              <w:insideV w:val="single" w:sz="4" w:space="0"/>
            </w:tcBorders>
            <w:vAlign w:val="center"/>
          </w:tcPr>
          <w:p w14:paraId="3124B6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5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公司荣誉</w:t>
            </w:r>
          </w:p>
        </w:tc>
        <w:tc>
          <w:tcPr>
            <w:tcW w:w="8827" w:type="dxa"/>
            <w:vAlign w:val="center"/>
          </w:tcPr>
          <w:p w14:paraId="3473F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2011</w:t>
            </w:r>
            <w:r>
              <w:rPr>
                <w:rFonts w:hint="default" w:ascii="黑体" w:hAnsi="黑体" w:eastAsia="黑体" w:cs="黑体"/>
                <w:color w:val="000000" w:themeColor="text1"/>
                <w:spacing w:val="1"/>
                <w:sz w:val="18"/>
                <w:szCs w:val="18"/>
                <w:lang w:val="en-I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-35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年被评为“中国工控行业客户满意最佳供应商”；</w:t>
            </w: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</w:t>
            </w:r>
            <w:r>
              <w:rPr>
                <w:rFonts w:hint="eastAsia" w:ascii="黑体" w:hAnsi="黑体" w:eastAsia="黑体" w:cs="黑体"/>
                <w:color w:val="000000" w:themeColor="text1"/>
                <w:spacing w:val="-43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GPRS</w:t>
            </w:r>
            <w:r>
              <w:rPr>
                <w:rFonts w:hint="eastAsia" w:ascii="黑体" w:hAnsi="黑体" w:eastAsia="黑体" w:cs="黑体"/>
                <w:color w:val="000000" w:themeColor="text1"/>
                <w:spacing w:val="9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DTU</w:t>
            </w:r>
            <w:r>
              <w:rPr>
                <w:rFonts w:hint="eastAsia" w:ascii="黑体" w:hAnsi="黑体" w:eastAsia="黑体" w:cs="黑体"/>
                <w:color w:val="000000" w:themeColor="text1"/>
                <w:spacing w:val="-45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产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品被评为“创新产品奖”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6DDCF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2012 年公司成为“中国质量万里行”会员；</w:t>
            </w:r>
          </w:p>
          <w:p w14:paraId="52D42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2013 年公司成为“智能输配电设备产业技术创新战略联盟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会员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D20E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2014 年评为创新型试点企业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4A879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2014</w:t>
            </w:r>
            <w:r>
              <w:rPr>
                <w:rFonts w:hint="default" w:ascii="黑体" w:hAnsi="黑体" w:eastAsia="黑体" w:cs="黑体"/>
                <w:color w:val="000000" w:themeColor="text1"/>
                <w:spacing w:val="1"/>
                <w:sz w:val="18"/>
                <w:szCs w:val="18"/>
                <w:lang w:val="en-I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年公司湛江市WIFI覆盖项目被第十三届中国自动化年会评为“样本工程奖”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30EFF2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2015 年视频产品被中国工控评为“视频传输十强企业”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3B30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2015 年噪音监控工程被第十四届中国自动化年会评为“样本工程奖”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6C103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2015 年视频产品被华强安防网评为“视频传输十强企业”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7356C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 年视频产品线被华强安防网评为“2015～2016 年度中国安防行业优质供应商”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37B43B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 年被充电桩通信设备被评为“最佳充电设备零部件供应商”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FFD02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 年获“2016 第七届广州国际新能源汽车工业展览会产品金奖”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2D106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 第三届中国好WIFI 组委会授予才茂“2016年度最佳WIFI 行业应用解决方案提供商”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9A0E3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2018年公司工业级路由器被评为“中国工业路由器十大品牌”、DTU被评为“中国DTU十大品牌”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226AD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2018 年评为厦门市重点上市后备企业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68462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2019 年评为厦门市重点上市后备企业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545E7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2019 年评为福建省重点上市后备企业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4D36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2019 年才茂通信入围中国电信股份有限公司.上海分公司DICT解决方案合作伙伴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046ED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8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2020 年评为厦门市重点上市后备企业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</w:tr>
      <w:tr w14:paraId="0D32234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0FA7A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6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高新科技企业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51F7EC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6" w:line="0" w:lineRule="atLeast"/>
              <w:ind w:firstLine="107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国家认定的高新科技企业</w:t>
            </w:r>
          </w:p>
        </w:tc>
      </w:tr>
      <w:tr w14:paraId="4A6B719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2E74D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双软企业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6CAC3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ind w:firstLine="107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国家认定的双软企业</w:t>
            </w:r>
          </w:p>
        </w:tc>
      </w:tr>
      <w:tr w14:paraId="0FE3BD5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30761C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职业健康安全</w:t>
            </w:r>
          </w:p>
          <w:p w14:paraId="250A1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管理体系认证证书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240B8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ind w:firstLine="11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ISO9001:2015质量管理体系符合标准</w:t>
            </w:r>
          </w:p>
          <w:p w14:paraId="7B0699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ind w:firstLine="11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ISO14001:2015环境管理体系符合标准</w:t>
            </w:r>
          </w:p>
          <w:p w14:paraId="5DFBC1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ind w:firstLine="11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ISO45001:2018职业健康安全管理体系符合标准</w:t>
            </w:r>
          </w:p>
        </w:tc>
      </w:tr>
      <w:tr w14:paraId="50BF547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50A81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1" w:line="0" w:lineRule="atLeast"/>
              <w:ind w:right="102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著作版权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064323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1" w:line="0" w:lineRule="atLeast"/>
              <w:ind w:left="105" w:leftChars="0" w:right="102" w:rightChars="0" w:hanging="1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公司拥有 </w:t>
            </w: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100多个</w:t>
            </w: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项保持设备稳定的专利技术证书和软件著作版权证书</w:t>
            </w:r>
          </w:p>
        </w:tc>
      </w:tr>
      <w:tr w14:paraId="002DA8D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5740D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7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5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办事处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4A20A2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1" w:line="0" w:lineRule="atLeast"/>
              <w:ind w:left="105" w:leftChars="0" w:right="102" w:rightChars="0" w:hanging="1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全国设立了</w:t>
            </w:r>
            <w:r>
              <w:rPr>
                <w:rFonts w:hint="eastAsia" w:ascii="黑体" w:hAnsi="黑体" w:eastAsia="黑体" w:cs="黑体"/>
                <w:color w:val="000000" w:themeColor="text1"/>
                <w:spacing w:val="-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6 </w:t>
            </w:r>
            <w:r>
              <w:rPr>
                <w:rFonts w:hint="eastAsia" w:ascii="黑体" w:hAnsi="黑体" w:eastAsia="黑体" w:cs="黑体"/>
                <w:color w:val="000000" w:themeColor="text1"/>
                <w:spacing w:val="-38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大区域办事处，方便为客户提供近距离贴心服</w:t>
            </w: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务</w:t>
            </w: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</w:tr>
      <w:tr w14:paraId="4B05E6B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2FBD57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7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注册资本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221F1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7" w:line="0" w:lineRule="atLeast"/>
              <w:ind w:firstLine="11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公司注册资本</w:t>
            </w:r>
            <w:r>
              <w:rPr>
                <w:rFonts w:hint="eastAsia" w:ascii="黑体" w:hAnsi="黑体" w:eastAsia="黑体" w:cs="黑体"/>
                <w:color w:val="000000" w:themeColor="text1"/>
                <w:spacing w:val="-3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-3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1280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万；</w:t>
            </w:r>
          </w:p>
        </w:tc>
      </w:tr>
      <w:tr w14:paraId="6DEAA8E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0BE11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31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历史沉淀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0334DB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32" w:line="0" w:lineRule="atLeast"/>
              <w:ind w:firstLine="12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2008</w:t>
            </w: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以来，深厚的</w:t>
            </w: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行业研发积累和行业应用考验</w:t>
            </w:r>
          </w:p>
        </w:tc>
      </w:tr>
    </w:tbl>
    <w:p w14:paraId="5D6E709A">
      <w:pPr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78299310</wp:posOffset>
                </wp:positionV>
                <wp:extent cx="1256665" cy="283845"/>
                <wp:effectExtent l="0" t="0" r="635" b="1905"/>
                <wp:wrapNone/>
                <wp:docPr id="66" name="组合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>
                          <a:off x="325755" y="86230460"/>
                          <a:ext cx="1256665" cy="283845"/>
                          <a:chOff x="3" y="0"/>
                          <a:chExt cx="1255739" cy="393695"/>
                        </a:xfrm>
                      </wpg:grpSpPr>
                      <wps:wsp>
                        <wps:cNvPr id="67" name="任意多边形 2"/>
                        <wps:cNvSpPr/>
                        <wps:spPr bwMode="auto">
                          <a:xfrm>
                            <a:off x="3" y="0"/>
                            <a:ext cx="1255739" cy="287656"/>
                          </a:xfrm>
                          <a:custGeom>
                            <a:avLst/>
                            <a:gdLst>
                              <a:gd name="connsiteX0" fmla="*/ 1093154 w 1406296"/>
                              <a:gd name="connsiteY0" fmla="*/ 0 h 288031"/>
                              <a:gd name="connsiteX1" fmla="*/ 1171153 w 1406296"/>
                              <a:gd name="connsiteY1" fmla="*/ 0 h 288031"/>
                              <a:gd name="connsiteX2" fmla="*/ 1406296 w 1406296"/>
                              <a:gd name="connsiteY2" fmla="*/ 288031 h 288031"/>
                              <a:gd name="connsiteX3" fmla="*/ 1328297 w 1406296"/>
                              <a:gd name="connsiteY3" fmla="*/ 288031 h 288031"/>
                              <a:gd name="connsiteX4" fmla="*/ 1030297 w 1406296"/>
                              <a:gd name="connsiteY4" fmla="*/ 0 h 288031"/>
                              <a:gd name="connsiteX5" fmla="*/ 1069917 w 1406296"/>
                              <a:gd name="connsiteY5" fmla="*/ 0 h 288031"/>
                              <a:gd name="connsiteX6" fmla="*/ 1305060 w 1406296"/>
                              <a:gd name="connsiteY6" fmla="*/ 288031 h 288031"/>
                              <a:gd name="connsiteX7" fmla="*/ 1265440 w 1406296"/>
                              <a:gd name="connsiteY7" fmla="*/ 288031 h 288031"/>
                              <a:gd name="connsiteX8" fmla="*/ 0 w 1406296"/>
                              <a:gd name="connsiteY8" fmla="*/ 0 h 288031"/>
                              <a:gd name="connsiteX9" fmla="*/ 1007060 w 1406296"/>
                              <a:gd name="connsiteY9" fmla="*/ 0 h 288031"/>
                              <a:gd name="connsiteX10" fmla="*/ 1242203 w 1406296"/>
                              <a:gd name="connsiteY10" fmla="*/ 288031 h 288031"/>
                              <a:gd name="connsiteX11" fmla="*/ 0 w 1406296"/>
                              <a:gd name="connsiteY11" fmla="*/ 288031 h 2880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06296" h="288031">
                                <a:moveTo>
                                  <a:pt x="1093154" y="0"/>
                                </a:moveTo>
                                <a:lnTo>
                                  <a:pt x="1171153" y="0"/>
                                </a:lnTo>
                                <a:lnTo>
                                  <a:pt x="1406296" y="288031"/>
                                </a:lnTo>
                                <a:lnTo>
                                  <a:pt x="1328297" y="288031"/>
                                </a:lnTo>
                                <a:close/>
                                <a:moveTo>
                                  <a:pt x="1030297" y="0"/>
                                </a:moveTo>
                                <a:lnTo>
                                  <a:pt x="1069917" y="0"/>
                                </a:lnTo>
                                <a:lnTo>
                                  <a:pt x="1305060" y="288031"/>
                                </a:lnTo>
                                <a:lnTo>
                                  <a:pt x="1265440" y="28803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07060" y="0"/>
                                </a:lnTo>
                                <a:lnTo>
                                  <a:pt x="1242203" y="288031"/>
                                </a:lnTo>
                                <a:lnTo>
                                  <a:pt x="0" y="288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E3A56D">
                              <w:pPr>
                                <w:adjustRightInd w:val="0"/>
                                <w:snapToGrid w:val="0"/>
                                <w:spacing w:line="320" w:lineRule="exact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产品特性</w:t>
                              </w:r>
                            </w:p>
                          </w:txbxContent>
                        </wps:txbx>
                        <wps:bodyPr rot="0" spcFirstLastPara="0" vert="horz" wrap="square" lIns="198000" tIns="0" rIns="9144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直角三角形 3"/>
                        <wps:cNvSpPr/>
                        <wps:spPr bwMode="auto">
                          <a:xfrm rot="10800000">
                            <a:off x="234" y="287656"/>
                            <a:ext cx="143935" cy="106039"/>
                          </a:xfrm>
                          <a:prstGeom prst="rtTriangl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1" o:spid="_x0000_s1026" o:spt="203" style="position:absolute;left:0pt;margin-left:-10.35pt;margin-top:6165.3pt;height:22.35pt;width:98.95pt;z-index:251666432;mso-width-relative:page;mso-height-relative:page;" coordorigin="3,0" coordsize="1255739,393695" o:gfxdata="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">
                <o:lock v:ext="edit" aspectratio="t"/>
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2UDWn7sAAADb&#10;AAAADwAAAGRycy9kb3ducmV2LnhtbEWPT4vCMBTE74LfIbwFb5oq2Jau0cOC4NG/oLdH82zKNi+l&#10;iVb99GZhweMwM79hFquHbcSdOl87VjCdJCCIS6drrhQcD+txDsIHZI2NY1LwJA+r5XCwwEK7nnd0&#10;34dKRAj7AhWYENpCSl8asugnriWO3tV1FkOUXSV1h32E20bOkiSVFmuOCwZb+jFU/u5vVkF+7df5&#10;Jduct+aUHw/zrH/JtFJq9DVNvkEEeoRP+L+90QrSDP6+x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UDWn7sAAADb&#10;AAAADwAAAAAAAAABACAAAAAiAAAAZHJzL2Rvd25yZXYueG1sUEsBAhQAFAAAAAgAh07iQDMvBZ47&#10;AAAAOQAAABAAAAAAAAAAAQAgAAAACgEAAGRycy9zaGFwZXhtbC54bWxQSwUGAAAAAAYABgBbAQAA&#10;tAMAAAAA&#10;" path="m1093154,0l1171153,0,1406296,288031,1328297,288031xm1030297,0l1069917,0,1305060,288031,1265440,288031xm0,0l1007060,0,1242203,288031,0,288031xe">
                  <v:path textboxrect="0,0,1406296,288031" o:connectlocs="976121,0;1045770,0;1255739,287656;1186090,287656;919994,0;955372,0;1165341,287656;1129962,287656;0,0;899244,0;1109213,287656;0,287656" o:connectangles="0,0,0,0,0,0,0,0,0,0,0,0"/>
                  <v:fill on="t" focussize="0,0"/>
                  <v:stroke on="f"/>
                  <v:imagedata o:title=""/>
                  <o:lock v:ext="edit" aspectratio="f"/>
                  <v:textbox inset="5.5mm,0mm,2.54mm,0mm">
                    <w:txbxContent>
                      <w:p w14:paraId="48E3A56D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产品特性</w:t>
                        </w:r>
                      </w:p>
                    </w:txbxContent>
                  </v:textbox>
                </v:shape>
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bkNNLbYAAADb&#10;AAAADwAAAGRycy9kb3ducmV2LnhtbEVPSwrCMBDdC94hjOBGNFVQpBoFBVHBjVX3YzO2xWZSm/g9&#10;vVkILh/vP52/TCkeVLvCsoJ+LwJBnFpdcKbgeFh1xyCcR9ZYWiYFb3IwnzUbU4y1ffKeHonPRAhh&#10;F6OC3PsqltKlORl0PVsRB+5ia4M+wDqTusZnCDelHETRSBosODTkWNEyp/Sa3I2Ca+e0swezP9/S&#10;7edm18nW+cVQqXarH01AeHr5v/jn3mgFozA2fAk/QM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5DTS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720" w:right="720" w:bottom="720" w:left="72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迷你简特细等线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F1F52">
    <w:pPr>
      <w:pStyle w:val="4"/>
      <w:pBdr>
        <w:top w:val="thickThinMediumGap" w:color="ED7D31" w:themeColor="accent2" w:sz="24" w:space="1"/>
      </w:pBdr>
      <w:ind w:firstLine="542" w:firstLineChars="300"/>
      <w:rPr>
        <w:rFonts w:ascii="迷你简特细等线" w:hAnsi="迷你简特细等线" w:eastAsia="迷你简特细等线" w:cs="迷你简特细等线"/>
        <w:b/>
        <w:bCs/>
        <w:color w:val="000000"/>
      </w:rPr>
    </w:pPr>
    <w:r>
      <w:rPr>
        <w:rFonts w:hint="eastAsia" w:ascii="迷你简特细等线" w:hAnsi="迷你简特细等线" w:eastAsia="迷你简特细等线" w:cs="迷你简特细等线"/>
        <w:b/>
        <w:bCs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7407910</wp:posOffset>
              </wp:positionH>
              <wp:positionV relativeFrom="paragraph">
                <wp:posOffset>66675</wp:posOffset>
              </wp:positionV>
              <wp:extent cx="58420" cy="139700"/>
              <wp:effectExtent l="0" t="0" r="8890" b="3810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42858C5D"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583.3pt;margin-top:5.25pt;height:11pt;width:4.6pt;mso-position-horizontal-relative:margin;mso-wrap-style:none;z-index:251660288;mso-width-relative:page;mso-height-relative:page;" filled="f" stroked="f" coordsize="21600,21600" o:gfxdata="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nYY1C1gAAAAsBAAAPAAAAAAAAAAEAIAAAACIAAABkcnMv&#10;ZG93bnJldi54bWxQSwECFAAUAAAACACHTuJA9K0jtswBAACSAwAADgAAAAAAAAABACAAAAAl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2858C5D"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rFonts w:hint="eastAsia" w:ascii="迷你简特细等线" w:hAnsi="迷你简特细等线" w:eastAsia="迷你简特细等线" w:cs="迷你简特细等线"/>
        <w:b/>
        <w:bCs/>
        <w:szCs w:val="24"/>
      </w:rPr>
      <w:t>地址</w:t>
    </w:r>
    <w:r>
      <w:rPr>
        <w:rFonts w:hint="eastAsia" w:ascii="迷你简特细等线" w:hAnsi="迷你简特细等线" w:eastAsia="迷你简特细等线" w:cs="迷你简特细等线"/>
        <w:b/>
        <w:bCs/>
        <w:color w:val="000000"/>
      </w:rPr>
      <w:t xml:space="preserve">：厦门市软件园三期诚毅北大街63号901单元、904单元 </w:t>
    </w:r>
    <w:r>
      <w:rPr>
        <w:rFonts w:ascii="迷你简特细等线" w:hAnsi="迷你简特细等线" w:eastAsia="迷你简特细等线" w:cs="迷你简特细等线"/>
        <w:b/>
        <w:bCs/>
        <w:color w:val="000000"/>
      </w:rPr>
      <w:t xml:space="preserve">     </w:t>
    </w:r>
    <w:r>
      <w:rPr>
        <w:rFonts w:ascii="迷你简特细等线" w:hAnsi="迷你简特细等线" w:eastAsia="迷你简特细等线" w:cs="迷你简特细等线"/>
        <w:b/>
        <w:bCs/>
        <w:color w:val="000000"/>
      </w:rPr>
      <w:fldChar w:fldCharType="begin"/>
    </w:r>
    <w:r>
      <w:rPr>
        <w:rFonts w:ascii="迷你简特细等线" w:hAnsi="迷你简特细等线" w:eastAsia="迷你简特细等线" w:cs="迷你简特细等线"/>
        <w:b/>
        <w:bCs/>
        <w:color w:val="000000"/>
      </w:rPr>
      <w:instrText xml:space="preserve">PAGE   \* MERGEFORMAT</w:instrText>
    </w:r>
    <w:r>
      <w:rPr>
        <w:rFonts w:ascii="迷你简特细等线" w:hAnsi="迷你简特细等线" w:eastAsia="迷你简特细等线" w:cs="迷你简特细等线"/>
        <w:b/>
        <w:bCs/>
        <w:color w:val="000000"/>
      </w:rPr>
      <w:fldChar w:fldCharType="separate"/>
    </w:r>
    <w:r>
      <w:rPr>
        <w:rFonts w:ascii="迷你简特细等线" w:hAnsi="迷你简特细等线" w:eastAsia="迷你简特细等线" w:cs="迷你简特细等线"/>
        <w:b/>
        <w:bCs/>
        <w:color w:val="000000"/>
        <w:lang w:val="zh-CN"/>
      </w:rPr>
      <w:t>1</w:t>
    </w:r>
    <w:r>
      <w:rPr>
        <w:rFonts w:ascii="迷你简特细等线" w:hAnsi="迷你简特细等线" w:eastAsia="迷你简特细等线" w:cs="迷你简特细等线"/>
        <w:b/>
        <w:bCs/>
        <w:color w:val="000000"/>
      </w:rPr>
      <w:fldChar w:fldCharType="end"/>
    </w:r>
    <w:r>
      <w:rPr>
        <w:rFonts w:ascii="迷你简特细等线" w:hAnsi="迷你简特细等线" w:eastAsia="迷你简特细等线" w:cs="迷你简特细等线"/>
        <w:b/>
        <w:bCs/>
        <w:color w:val="000000"/>
      </w:rPr>
      <w:t xml:space="preserve">         </w:t>
    </w:r>
    <w:r>
      <w:rPr>
        <w:rFonts w:hint="eastAsia" w:ascii="迷你简特细等线" w:hAnsi="迷你简特细等线" w:eastAsia="迷你简特细等线" w:cs="迷你简特细等线"/>
        <w:b/>
        <w:bCs/>
        <w:color w:val="000000"/>
      </w:rPr>
      <w:t>电话</w:t>
    </w:r>
    <w:r>
      <w:rPr>
        <w:rFonts w:ascii="迷你简特细等线" w:hAnsi="迷你简特细等线" w:eastAsia="迷你简特细等线" w:cs="迷你简特细等线"/>
        <w:b/>
        <w:bCs/>
        <w:color w:val="000000"/>
      </w:rPr>
      <w:t>/TEL:+86-592-5902655</w:t>
    </w:r>
  </w:p>
  <w:p w14:paraId="47029CF1">
    <w:pPr>
      <w:pStyle w:val="4"/>
      <w:ind w:firstLine="542" w:firstLineChars="300"/>
      <w:rPr>
        <w:rFonts w:ascii="迷你简特细等线" w:hAnsi="迷你简特细等线" w:eastAsia="迷你简特细等线" w:cs="迷你简特细等线"/>
        <w:b/>
        <w:bCs/>
        <w:color w:val="000000"/>
      </w:rPr>
    </w:pPr>
    <w:r>
      <w:rPr>
        <w:rFonts w:hint="eastAsia" w:ascii="迷你简特细等线" w:hAnsi="迷你简特细等线" w:eastAsia="迷你简特细等线" w:cs="迷你简特细等线"/>
        <w:b/>
        <w:bCs/>
        <w:color w:val="000000"/>
      </w:rPr>
      <w:t>网址:https://www.caimore.com Email:caimore@caimore.com</w:t>
    </w:r>
    <w:r>
      <w:rPr>
        <w:rFonts w:ascii="迷你简特细等线" w:hAnsi="迷你简特细等线" w:eastAsia="迷你简特细等线" w:cs="迷你简特细等线"/>
        <w:b/>
        <w:bCs/>
        <w:color w:val="000000"/>
      </w:rPr>
      <w:t xml:space="preserve">                </w:t>
    </w:r>
    <w:r>
      <w:rPr>
        <w:rFonts w:hint="eastAsia" w:ascii="迷你简特细等线" w:hAnsi="迷你简特细等线" w:eastAsia="迷你简特细等线" w:cs="迷你简特细等线"/>
        <w:b/>
        <w:bCs/>
        <w:color w:val="000000"/>
      </w:rPr>
      <w:t xml:space="preserve">传真/FAX:+86-592-5975885  </w:t>
    </w:r>
  </w:p>
  <w:p w14:paraId="36B5C52D">
    <w:pPr>
      <w:pStyle w:val="4"/>
      <w:ind w:firstLine="1265" w:firstLineChars="700"/>
      <w:rPr>
        <w:rFonts w:ascii="迷你简特细等线" w:hAnsi="迷你简特细等线" w:eastAsia="迷你简特细等线" w:cs="迷你简特细等线"/>
        <w:b/>
        <w:bCs/>
        <w:color w:val="000000"/>
      </w:rPr>
    </w:pPr>
  </w:p>
  <w:p w14:paraId="02E27FC0">
    <w:pPr>
      <w:pStyle w:val="4"/>
      <w:ind w:firstLine="1265" w:firstLineChars="700"/>
      <w:rPr>
        <w:rFonts w:ascii="迷你简特细等线" w:hAnsi="迷你简特细等线" w:eastAsia="迷你简特细等线" w:cs="迷你简特细等线"/>
        <w:b/>
        <w:bCs/>
        <w:color w:val="000000"/>
      </w:rPr>
    </w:pPr>
  </w:p>
  <w:p w14:paraId="01783AE4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EB6A0">
    <w:pPr>
      <w:pStyle w:val="4"/>
      <w:pBdr>
        <w:top w:val="thickThinMediumGap" w:color="ED7D31" w:themeColor="accent2" w:sz="24" w:space="1"/>
      </w:pBdr>
      <w:ind w:firstLine="542" w:firstLineChars="300"/>
      <w:rPr>
        <w:rFonts w:hint="eastAsia" w:ascii="黑体" w:hAnsi="黑体" w:eastAsia="黑体" w:cs="黑体"/>
        <w:b/>
        <w:bCs/>
        <w:color w:val="000000"/>
      </w:rPr>
    </w:pPr>
    <w:r>
      <w:rPr>
        <w:rFonts w:hint="eastAsia" w:ascii="黑体" w:hAnsi="黑体" w:eastAsia="黑体" w:cs="黑体"/>
        <w:b/>
        <w:bCs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7407910</wp:posOffset>
              </wp:positionH>
              <wp:positionV relativeFrom="paragraph">
                <wp:posOffset>66675</wp:posOffset>
              </wp:positionV>
              <wp:extent cx="58420" cy="139700"/>
              <wp:effectExtent l="0" t="0" r="8890" b="3810"/>
              <wp:wrapNone/>
              <wp:docPr id="101" name="矩形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78AF601D"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583.3pt;margin-top:5.25pt;height:11pt;width:4.6pt;mso-position-horizontal-relative:margin;mso-wrap-style:none;z-index:251659264;mso-width-relative:page;mso-height-relative:page;" filled="f" stroked="f" coordsize="21600,21600" o:gfxdata="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J2GNQtYAAAALAQAADwAAAAAAAAABACAAAAAiAAAAZHJz&#10;L2Rvd25yZXYueG1sUEsBAhQAFAAAAAgAh07iQABuM0jNAQAAlgMAAA4AAAAAAAAAAQAgAAAAJQ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8AF601D"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rFonts w:hint="eastAsia" w:ascii="黑体" w:hAnsi="黑体" w:eastAsia="黑体" w:cs="黑体"/>
        <w:b/>
        <w:bCs/>
        <w:szCs w:val="24"/>
      </w:rPr>
      <w:t>地址</w:t>
    </w:r>
    <w:r>
      <w:rPr>
        <w:rFonts w:hint="eastAsia" w:ascii="黑体" w:hAnsi="黑体" w:eastAsia="黑体" w:cs="黑体"/>
        <w:b/>
        <w:bCs/>
        <w:color w:val="000000"/>
      </w:rPr>
      <w:t>：厦门火炬高新区软件园三期溪西山尾路1号8</w:t>
    </w:r>
    <w:r>
      <w:rPr>
        <w:rFonts w:hint="eastAsia" w:ascii="黑体" w:hAnsi="黑体" w:eastAsia="黑体" w:cs="黑体"/>
        <w:b/>
        <w:bCs/>
        <w:color w:val="000000"/>
        <w:lang w:val="en-US" w:eastAsia="zh-CN"/>
      </w:rPr>
      <w:t>楼</w:t>
    </w:r>
    <w:r>
      <w:rPr>
        <w:rFonts w:hint="eastAsia" w:ascii="黑体" w:hAnsi="黑体" w:eastAsia="黑体" w:cs="黑体"/>
        <w:b/>
        <w:bCs/>
        <w:color w:val="000000"/>
      </w:rPr>
      <w:t xml:space="preserve">     </w:t>
    </w:r>
    <w:r>
      <w:rPr>
        <w:rFonts w:hint="default" w:ascii="黑体" w:hAnsi="黑体" w:eastAsia="黑体" w:cs="黑体"/>
        <w:b/>
        <w:bCs/>
        <w:color w:val="000000"/>
        <w:lang w:val="en-IE"/>
      </w:rPr>
      <w:t xml:space="preserve">   </w:t>
    </w:r>
    <w:r>
      <w:rPr>
        <w:rFonts w:hint="eastAsia" w:ascii="黑体" w:hAnsi="黑体" w:eastAsia="黑体" w:cs="黑体"/>
        <w:b/>
        <w:bCs/>
        <w:color w:val="000000"/>
      </w:rPr>
      <w:t xml:space="preserve"> </w:t>
    </w:r>
    <w:r>
      <w:rPr>
        <w:rFonts w:hint="eastAsia" w:ascii="黑体" w:hAnsi="黑体" w:eastAsia="黑体" w:cs="黑体"/>
        <w:b/>
        <w:bCs/>
        <w:color w:val="000000"/>
        <w:lang w:val="en-US" w:eastAsia="zh-CN"/>
      </w:rPr>
      <w:t xml:space="preserve">       </w:t>
    </w:r>
    <w:r>
      <w:rPr>
        <w:rFonts w:hint="eastAsia" w:ascii="黑体" w:hAnsi="黑体" w:eastAsia="黑体" w:cs="黑体"/>
        <w:b/>
        <w:bCs/>
        <w:color w:val="000000"/>
      </w:rPr>
      <w:t xml:space="preserve">   </w:t>
    </w:r>
    <w:r>
      <w:rPr>
        <w:rFonts w:hint="eastAsia" w:ascii="黑体" w:hAnsi="黑体" w:eastAsia="黑体" w:cs="黑体"/>
        <w:b/>
        <w:bCs/>
        <w:color w:val="000000"/>
        <w:sz w:val="16"/>
        <w:szCs w:val="16"/>
      </w:rPr>
      <w:t xml:space="preserve">    </w:t>
    </w:r>
    <w:r>
      <w:rPr>
        <w:rFonts w:hint="eastAsia" w:ascii="黑体" w:hAnsi="黑体" w:eastAsia="黑体" w:cs="黑体"/>
        <w:b/>
        <w:bCs/>
        <w:color w:val="000000"/>
      </w:rPr>
      <w:t>电话/TEL:+86-592-5902655</w:t>
    </w:r>
  </w:p>
  <w:p w14:paraId="3F172D4D">
    <w:pPr>
      <w:pStyle w:val="4"/>
      <w:ind w:firstLine="542" w:firstLineChars="300"/>
      <w:rPr>
        <w:rFonts w:hint="eastAsia" w:ascii="黑体" w:hAnsi="黑体" w:eastAsia="黑体" w:cs="黑体"/>
        <w:b/>
        <w:bCs/>
        <w:color w:val="000000"/>
      </w:rPr>
    </w:pPr>
    <w:r>
      <w:rPr>
        <w:rFonts w:hint="eastAsia" w:ascii="黑体" w:hAnsi="黑体" w:eastAsia="黑体" w:cs="黑体"/>
        <w:b/>
        <w:bCs/>
        <w:color w:val="000000"/>
      </w:rPr>
      <w:t xml:space="preserve">网址:https://www.caimore.com Email:caimore@caimore.com               </w:t>
    </w:r>
    <w:r>
      <w:rPr>
        <w:rFonts w:hint="default" w:ascii="黑体" w:hAnsi="黑体" w:eastAsia="黑体" w:cs="黑体"/>
        <w:b/>
        <w:bCs/>
        <w:color w:val="000000"/>
        <w:lang w:val="en-IE"/>
      </w:rPr>
      <w:t xml:space="preserve"> </w:t>
    </w:r>
    <w:r>
      <w:rPr>
        <w:rFonts w:hint="eastAsia" w:ascii="黑体" w:hAnsi="黑体" w:eastAsia="黑体" w:cs="黑体"/>
        <w:b/>
        <w:bCs/>
        <w:color w:val="000000"/>
        <w:lang w:val="en-US" w:eastAsia="zh-CN"/>
      </w:rPr>
      <w:t xml:space="preserve"> </w:t>
    </w:r>
    <w:r>
      <w:rPr>
        <w:rFonts w:hint="eastAsia" w:ascii="黑体" w:hAnsi="黑体" w:eastAsia="黑体" w:cs="黑体"/>
        <w:b/>
        <w:bCs/>
        <w:color w:val="000000"/>
      </w:rPr>
      <w:t xml:space="preserve">传真/FAX:+86-592-5975885  </w:t>
    </w:r>
  </w:p>
  <w:p w14:paraId="3F2E4D38">
    <w:pPr>
      <w:pStyle w:val="4"/>
      <w:ind w:firstLine="1265" w:firstLineChars="700"/>
      <w:rPr>
        <w:rFonts w:ascii="迷你简特细等线" w:hAnsi="迷你简特细等线" w:eastAsia="迷你简特细等线" w:cs="迷你简特细等线"/>
        <w:b/>
        <w:bCs/>
        <w:color w:val="000000"/>
      </w:rPr>
    </w:pPr>
  </w:p>
  <w:p w14:paraId="5606C60D">
    <w:pPr>
      <w:pStyle w:val="4"/>
      <w:ind w:firstLine="1265" w:firstLineChars="700"/>
      <w:rPr>
        <w:rFonts w:ascii="迷你简特细等线" w:hAnsi="迷你简特细等线" w:eastAsia="迷你简特细等线" w:cs="迷你简特细等线"/>
        <w:b/>
        <w:bCs/>
        <w:color w:val="000000"/>
      </w:rPr>
    </w:pPr>
  </w:p>
  <w:p w14:paraId="09DD1BCE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274F9">
    <w:pPr>
      <w:pStyle w:val="5"/>
      <w:pBdr>
        <w:bottom w:val="none" w:color="auto" w:sz="0" w:space="0"/>
      </w:pBdr>
      <w:ind w:left="1361" w:leftChars="648" w:right="-1050" w:rightChars="-500" w:firstLine="0" w:firstLineChars="0"/>
      <w:jc w:val="center"/>
      <w:rPr>
        <w:rFonts w:hint="default"/>
        <w:lang w:val="en-IE"/>
      </w:rPr>
    </w:pPr>
    <w:r>
      <w:rPr>
        <w:rFonts w:hint="default"/>
        <w:lang w:val="en-IE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-415290</wp:posOffset>
          </wp:positionH>
          <wp:positionV relativeFrom="paragraph">
            <wp:posOffset>0</wp:posOffset>
          </wp:positionV>
          <wp:extent cx="7539355" cy="808990"/>
          <wp:effectExtent l="0" t="0" r="4445" b="1905"/>
          <wp:wrapSquare wrapText="bothSides"/>
          <wp:docPr id="20" name="图片 20" descr="123456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123456_画板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45720" distB="45720" distL="114300" distR="114300" simplePos="0" relativeHeight="251680768" behindDoc="0" locked="0" layoutInCell="1" allowOverlap="1">
              <wp:simplePos x="0" y="0"/>
              <wp:positionH relativeFrom="margin">
                <wp:posOffset>559435</wp:posOffset>
              </wp:positionH>
              <wp:positionV relativeFrom="paragraph">
                <wp:posOffset>92075</wp:posOffset>
              </wp:positionV>
              <wp:extent cx="4321175" cy="713740"/>
              <wp:effectExtent l="0" t="0" r="0" b="0"/>
              <wp:wrapNone/>
              <wp:docPr id="2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1175" cy="713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543FC80E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CM520-57系列技术参数</w:t>
                          </w:r>
                        </w:p>
                        <w:p w14:paraId="201297F8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auto"/>
                              <w:sz w:val="44"/>
                              <w:szCs w:val="44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props3d w14:extrusionH="0" w14:contourW="0" w14:prstMaterial="cle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4.05pt;margin-top:7.25pt;height:56.2pt;width:340.25pt;mso-position-horizontal-relative:margin;z-index:251680768;mso-width-relative:page;mso-height-relative:page;" filled="f" stroked="f" coordsize="21600,21600" o:gfxdata="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3vXM9cAAAAJAQAADwAAAAAAAAABACAAAAAiAAAAZHJzL2Rvd25yZXYueG1sUEsBAhQAFAAAAAgA&#10;h07iQAmnQ70mAgAAKgQAAA4AAAAAAAAAAQAgAAAAJgEAAGRycy9lMm9Eb2MueG1sUEsFBgAAAAAG&#10;AAYAWQEAAL4FAAAAAA==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 w14:paraId="543FC80E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  <w:t>CM520-57系列技术参数</w:t>
                    </w:r>
                  </w:p>
                  <w:p w14:paraId="201297F8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auto"/>
                        <w:sz w:val="44"/>
                        <w:szCs w:val="44"/>
                        <w:lang w:val="en-US" w:eastAsia="zh-CN"/>
                        <w14:glow w14:rad="0">
                          <w14:srgbClr w14:val="000000"/>
                        </w14:glow>
                        <w14:shadow w14:blurRad="0" w14:dist="0" w14:dir="0" w14:sx="0" w14:sy="0" w14:kx="0" w14:ky="0" w14:algn="none">
                          <w14:srgbClr w14:val="000000"/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props3d w14:extrusionH="0" w14:contourW="0" w14:prstMaterial="clear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-125730</wp:posOffset>
          </wp:positionH>
          <wp:positionV relativeFrom="paragraph">
            <wp:posOffset>66040</wp:posOffset>
          </wp:positionV>
          <wp:extent cx="539750" cy="650240"/>
          <wp:effectExtent l="0" t="0" r="6350" b="10160"/>
          <wp:wrapNone/>
          <wp:docPr id="22" name="图片 22" descr="F:\1.2022 平面广告设计文件\5.宣传归类\4.18LOGO\才茂黑色.png才茂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F:\1.2022 平面广告设计文件\5.宣传归类\4.18LOGO\才茂黑色.png才茂黑色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46B7B0">
    <w:pPr>
      <w:pStyle w:val="5"/>
      <w:pBdr>
        <w:bottom w:val="none" w:color="auto" w:sz="0" w:space="0"/>
      </w:pBdr>
      <w:ind w:left="-1050" w:leftChars="-500" w:right="-1050" w:rightChars="-500"/>
      <w:jc w:val="both"/>
      <w:rPr>
        <w:rFonts w:hint="default"/>
        <w:lang w:val="en-IE"/>
      </w:rPr>
    </w:pPr>
    <w:r>
      <mc:AlternateContent>
        <mc:Choice Requires="wps">
          <w:drawing>
            <wp:anchor distT="45720" distB="45720" distL="114300" distR="114300" simplePos="0" relativeHeight="251681792" behindDoc="0" locked="0" layoutInCell="1" allowOverlap="1">
              <wp:simplePos x="0" y="0"/>
              <wp:positionH relativeFrom="margin">
                <wp:posOffset>584835</wp:posOffset>
              </wp:positionH>
              <wp:positionV relativeFrom="paragraph">
                <wp:posOffset>149225</wp:posOffset>
              </wp:positionV>
              <wp:extent cx="4321175" cy="713740"/>
              <wp:effectExtent l="0" t="0" r="0" b="0"/>
              <wp:wrapNone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1175" cy="713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53A5E251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CM520-57系列技术参数</w:t>
                          </w:r>
                        </w:p>
                        <w:p w14:paraId="47365F08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4"/>
                              <w:szCs w:val="44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6.05pt;margin-top:11.75pt;height:56.2pt;width:340.25pt;mso-position-horizontal-relative:margin;z-index:251681792;mso-width-relative:page;mso-height-relative:page;" filled="f" stroked="f" coordsize="21600,21600" o:gfxdata="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yyQTNcAAAAJAQAADwAAAAAAAAABACAAAAAiAAAAZHJzL2Rvd25yZXYueG1sUEsBAhQAFAAAAAgA&#10;h07iQC90+a4mAgAAKwQAAA4AAAAAAAAAAQAgAAAAJgEAAGRycy9lMm9Eb2MueG1sUEsFBgAAAAAG&#10;AAYAWQEAAL4FAAAAAA==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 w14:paraId="53A5E251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  <w:t>CM520-57系列技术参数</w:t>
                    </w:r>
                  </w:p>
                  <w:p w14:paraId="47365F08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4"/>
                        <w:szCs w:val="44"/>
                        <w:lang w:val="en-US" w:eastAsia="zh-CN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-125730</wp:posOffset>
          </wp:positionH>
          <wp:positionV relativeFrom="paragraph">
            <wp:posOffset>104140</wp:posOffset>
          </wp:positionV>
          <wp:extent cx="539750" cy="650240"/>
          <wp:effectExtent l="0" t="0" r="6350" b="10160"/>
          <wp:wrapNone/>
          <wp:docPr id="32" name="图片 32" descr="F:\1.2022 平面广告设计文件\5.宣传归类\4.18LOGO\才茂黑色.png才茂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F:\1.2022 平面广告设计文件\5.宣传归类\4.18LOGO\才茂黑色.png才茂黑色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lang w:val="en-IE"/>
      </w:rPr>
      <w:drawing>
        <wp:inline distT="0" distB="0" distL="114300" distR="114300">
          <wp:extent cx="7770495" cy="1259840"/>
          <wp:effectExtent l="0" t="0" r="1905" b="0"/>
          <wp:docPr id="8" name="图片 8" descr="123456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123456_画板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0495" cy="1259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en-IE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891324"/>
    <w:multiLevelType w:val="singleLevel"/>
    <w:tmpl w:val="96891324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A48C59FE"/>
    <w:multiLevelType w:val="singleLevel"/>
    <w:tmpl w:val="A48C59F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B7F6AD2B"/>
    <w:multiLevelType w:val="singleLevel"/>
    <w:tmpl w:val="B7F6AD2B"/>
    <w:lvl w:ilvl="0" w:tentative="0">
      <w:start w:val="1"/>
      <w:numFmt w:val="decimal"/>
      <w:suff w:val="space"/>
      <w:lvlText w:val="(%1)"/>
      <w:lvlJc w:val="left"/>
      <w:pPr>
        <w:ind w:left="0"/>
      </w:pPr>
    </w:lvl>
  </w:abstractNum>
  <w:abstractNum w:abstractNumId="3">
    <w:nsid w:val="D6D2B2C3"/>
    <w:multiLevelType w:val="singleLevel"/>
    <w:tmpl w:val="D6D2B2C3"/>
    <w:lvl w:ilvl="0" w:tentative="0">
      <w:start w:val="1"/>
      <w:numFmt w:val="decimal"/>
      <w:suff w:val="nothing"/>
      <w:lvlText w:val="（%1）"/>
      <w:lvlJc w:val="left"/>
      <w:pPr>
        <w:ind w:left="0"/>
      </w:pPr>
    </w:lvl>
  </w:abstractNum>
  <w:abstractNum w:abstractNumId="4">
    <w:nsid w:val="78F8341E"/>
    <w:multiLevelType w:val="singleLevel"/>
    <w:tmpl w:val="78F8341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A0OTQ1NzRkZDVkYzI0ZTNhMDczNGM1ZWIwYmRmYWQifQ=="/>
  </w:docVars>
  <w:rsids>
    <w:rsidRoot w:val="00044335"/>
    <w:rsid w:val="00044335"/>
    <w:rsid w:val="000444A8"/>
    <w:rsid w:val="00044DF6"/>
    <w:rsid w:val="000B56C0"/>
    <w:rsid w:val="000C1E94"/>
    <w:rsid w:val="000E11AC"/>
    <w:rsid w:val="000E4A83"/>
    <w:rsid w:val="00144323"/>
    <w:rsid w:val="00194399"/>
    <w:rsid w:val="001E74C5"/>
    <w:rsid w:val="00223AEC"/>
    <w:rsid w:val="002544A2"/>
    <w:rsid w:val="002A4EC3"/>
    <w:rsid w:val="002D0547"/>
    <w:rsid w:val="003D6F83"/>
    <w:rsid w:val="003E1FB0"/>
    <w:rsid w:val="003E39E5"/>
    <w:rsid w:val="00400AAE"/>
    <w:rsid w:val="00492C4F"/>
    <w:rsid w:val="004C10CA"/>
    <w:rsid w:val="005247D7"/>
    <w:rsid w:val="00542274"/>
    <w:rsid w:val="005B10C6"/>
    <w:rsid w:val="005B3490"/>
    <w:rsid w:val="005C08FF"/>
    <w:rsid w:val="00692C05"/>
    <w:rsid w:val="006A18E0"/>
    <w:rsid w:val="007258E2"/>
    <w:rsid w:val="00762AC6"/>
    <w:rsid w:val="00763E9C"/>
    <w:rsid w:val="00802B5B"/>
    <w:rsid w:val="00804D93"/>
    <w:rsid w:val="00835400"/>
    <w:rsid w:val="00864D60"/>
    <w:rsid w:val="008F6E6E"/>
    <w:rsid w:val="00913849"/>
    <w:rsid w:val="00946014"/>
    <w:rsid w:val="0097583F"/>
    <w:rsid w:val="00985DFA"/>
    <w:rsid w:val="009E56F8"/>
    <w:rsid w:val="009F5ABC"/>
    <w:rsid w:val="00A16E9D"/>
    <w:rsid w:val="00A57023"/>
    <w:rsid w:val="00B320DB"/>
    <w:rsid w:val="00B57794"/>
    <w:rsid w:val="00BC2CCB"/>
    <w:rsid w:val="00BF0B79"/>
    <w:rsid w:val="00C006D9"/>
    <w:rsid w:val="00C452EA"/>
    <w:rsid w:val="00D218EB"/>
    <w:rsid w:val="00DA0F4B"/>
    <w:rsid w:val="00DA5413"/>
    <w:rsid w:val="00DE2F73"/>
    <w:rsid w:val="00E53540"/>
    <w:rsid w:val="00EB145C"/>
    <w:rsid w:val="00EC178F"/>
    <w:rsid w:val="00EC252D"/>
    <w:rsid w:val="00F85CC6"/>
    <w:rsid w:val="016438CD"/>
    <w:rsid w:val="01DB3D14"/>
    <w:rsid w:val="01E92F42"/>
    <w:rsid w:val="034403A4"/>
    <w:rsid w:val="03751E91"/>
    <w:rsid w:val="040D42FA"/>
    <w:rsid w:val="046A423C"/>
    <w:rsid w:val="04CE59AF"/>
    <w:rsid w:val="04F419D9"/>
    <w:rsid w:val="051E26BE"/>
    <w:rsid w:val="0564084E"/>
    <w:rsid w:val="05F67D64"/>
    <w:rsid w:val="05FD48BE"/>
    <w:rsid w:val="06571A6D"/>
    <w:rsid w:val="06D86FAE"/>
    <w:rsid w:val="06D93B12"/>
    <w:rsid w:val="07030D7B"/>
    <w:rsid w:val="071074C3"/>
    <w:rsid w:val="074137AA"/>
    <w:rsid w:val="07793094"/>
    <w:rsid w:val="07C13175"/>
    <w:rsid w:val="08784771"/>
    <w:rsid w:val="09854F15"/>
    <w:rsid w:val="0A051FDA"/>
    <w:rsid w:val="0AC647C2"/>
    <w:rsid w:val="0AF94B3F"/>
    <w:rsid w:val="0BA1420D"/>
    <w:rsid w:val="0BE1433A"/>
    <w:rsid w:val="0BF94E06"/>
    <w:rsid w:val="0C142F59"/>
    <w:rsid w:val="0C7D670E"/>
    <w:rsid w:val="0C7D6B7F"/>
    <w:rsid w:val="0C8975D5"/>
    <w:rsid w:val="0D743EDF"/>
    <w:rsid w:val="0E931480"/>
    <w:rsid w:val="0EA50F6A"/>
    <w:rsid w:val="0EE8779B"/>
    <w:rsid w:val="0EF97AF6"/>
    <w:rsid w:val="0F1A0372"/>
    <w:rsid w:val="0F684565"/>
    <w:rsid w:val="0FAE4DC5"/>
    <w:rsid w:val="10923257"/>
    <w:rsid w:val="10C5559E"/>
    <w:rsid w:val="11840457"/>
    <w:rsid w:val="129D42A2"/>
    <w:rsid w:val="12F31522"/>
    <w:rsid w:val="12F80153"/>
    <w:rsid w:val="13471647"/>
    <w:rsid w:val="13787DCF"/>
    <w:rsid w:val="13936861"/>
    <w:rsid w:val="13C811CA"/>
    <w:rsid w:val="13E55DA6"/>
    <w:rsid w:val="151371A0"/>
    <w:rsid w:val="151A4A2D"/>
    <w:rsid w:val="15437A84"/>
    <w:rsid w:val="15AC53B8"/>
    <w:rsid w:val="17920072"/>
    <w:rsid w:val="19044F3C"/>
    <w:rsid w:val="19302BFE"/>
    <w:rsid w:val="19E75385"/>
    <w:rsid w:val="1A1F62BE"/>
    <w:rsid w:val="1A4421DD"/>
    <w:rsid w:val="1A47336F"/>
    <w:rsid w:val="1AD239BD"/>
    <w:rsid w:val="1AED2CFB"/>
    <w:rsid w:val="1B426B5F"/>
    <w:rsid w:val="1BB158AD"/>
    <w:rsid w:val="1CF93032"/>
    <w:rsid w:val="1E0B4D51"/>
    <w:rsid w:val="1E6F1345"/>
    <w:rsid w:val="1EF503D0"/>
    <w:rsid w:val="1F6D7AF6"/>
    <w:rsid w:val="213E1A2D"/>
    <w:rsid w:val="215F5031"/>
    <w:rsid w:val="21DB7725"/>
    <w:rsid w:val="21FD7A5D"/>
    <w:rsid w:val="22282AEF"/>
    <w:rsid w:val="22FB2CEF"/>
    <w:rsid w:val="23491F39"/>
    <w:rsid w:val="239F2777"/>
    <w:rsid w:val="24143EE9"/>
    <w:rsid w:val="248D7142"/>
    <w:rsid w:val="2513796B"/>
    <w:rsid w:val="254638DA"/>
    <w:rsid w:val="25BE3CC8"/>
    <w:rsid w:val="26127ABA"/>
    <w:rsid w:val="264423CF"/>
    <w:rsid w:val="26CC5EBA"/>
    <w:rsid w:val="26DC0682"/>
    <w:rsid w:val="2714160F"/>
    <w:rsid w:val="275D2991"/>
    <w:rsid w:val="27E026C6"/>
    <w:rsid w:val="28FF77E0"/>
    <w:rsid w:val="29387837"/>
    <w:rsid w:val="294B13FC"/>
    <w:rsid w:val="29822362"/>
    <w:rsid w:val="2A8B55B4"/>
    <w:rsid w:val="2B0F62BD"/>
    <w:rsid w:val="2B9409BB"/>
    <w:rsid w:val="2BAD0B46"/>
    <w:rsid w:val="2BCA60F5"/>
    <w:rsid w:val="2C15427C"/>
    <w:rsid w:val="2C82701B"/>
    <w:rsid w:val="2C947F0D"/>
    <w:rsid w:val="2CAA367F"/>
    <w:rsid w:val="2D3541D2"/>
    <w:rsid w:val="2E4D4682"/>
    <w:rsid w:val="2EF91E65"/>
    <w:rsid w:val="2F032695"/>
    <w:rsid w:val="2F1E67C9"/>
    <w:rsid w:val="2F614A9B"/>
    <w:rsid w:val="304D35E0"/>
    <w:rsid w:val="30707F29"/>
    <w:rsid w:val="30AD6C70"/>
    <w:rsid w:val="31522A38"/>
    <w:rsid w:val="31C60F59"/>
    <w:rsid w:val="31F9067D"/>
    <w:rsid w:val="32602E7E"/>
    <w:rsid w:val="32955E84"/>
    <w:rsid w:val="32FE2546"/>
    <w:rsid w:val="33A70CA7"/>
    <w:rsid w:val="33D91C17"/>
    <w:rsid w:val="343D2396"/>
    <w:rsid w:val="347E40B0"/>
    <w:rsid w:val="35935DF5"/>
    <w:rsid w:val="35C03907"/>
    <w:rsid w:val="3718014D"/>
    <w:rsid w:val="37BE62EE"/>
    <w:rsid w:val="388876D8"/>
    <w:rsid w:val="39A54CAD"/>
    <w:rsid w:val="39CD481F"/>
    <w:rsid w:val="39FB0130"/>
    <w:rsid w:val="3C5A58BF"/>
    <w:rsid w:val="3C925841"/>
    <w:rsid w:val="3CE54812"/>
    <w:rsid w:val="3D0203AC"/>
    <w:rsid w:val="3D1573A9"/>
    <w:rsid w:val="3E8A4228"/>
    <w:rsid w:val="3E8D582F"/>
    <w:rsid w:val="3F264B35"/>
    <w:rsid w:val="41272213"/>
    <w:rsid w:val="414944F9"/>
    <w:rsid w:val="414A5F02"/>
    <w:rsid w:val="41780FE0"/>
    <w:rsid w:val="419A0F7D"/>
    <w:rsid w:val="435C7C28"/>
    <w:rsid w:val="441106B5"/>
    <w:rsid w:val="441E1823"/>
    <w:rsid w:val="44A05A90"/>
    <w:rsid w:val="44F75F82"/>
    <w:rsid w:val="462F2A61"/>
    <w:rsid w:val="46F83CC0"/>
    <w:rsid w:val="47275AB5"/>
    <w:rsid w:val="47385407"/>
    <w:rsid w:val="474D75E1"/>
    <w:rsid w:val="499F06B5"/>
    <w:rsid w:val="4A0309FD"/>
    <w:rsid w:val="4A3E05CE"/>
    <w:rsid w:val="4B0C247A"/>
    <w:rsid w:val="4B6668B3"/>
    <w:rsid w:val="4C3A3699"/>
    <w:rsid w:val="4C9164EE"/>
    <w:rsid w:val="4D8E7176"/>
    <w:rsid w:val="4E145323"/>
    <w:rsid w:val="4E872543"/>
    <w:rsid w:val="4F32420D"/>
    <w:rsid w:val="4F32454D"/>
    <w:rsid w:val="4F4641AC"/>
    <w:rsid w:val="4F4C77FD"/>
    <w:rsid w:val="4F781BA3"/>
    <w:rsid w:val="4F905C5D"/>
    <w:rsid w:val="4FCB6460"/>
    <w:rsid w:val="500A54D3"/>
    <w:rsid w:val="52040AFF"/>
    <w:rsid w:val="520C4BCF"/>
    <w:rsid w:val="527A336A"/>
    <w:rsid w:val="52DA160D"/>
    <w:rsid w:val="52E2427A"/>
    <w:rsid w:val="543F3321"/>
    <w:rsid w:val="55FF484D"/>
    <w:rsid w:val="56B6172E"/>
    <w:rsid w:val="56DF7C4D"/>
    <w:rsid w:val="57CA63B1"/>
    <w:rsid w:val="585316E8"/>
    <w:rsid w:val="585755DE"/>
    <w:rsid w:val="587B17F0"/>
    <w:rsid w:val="591F0ED8"/>
    <w:rsid w:val="59821704"/>
    <w:rsid w:val="59880782"/>
    <w:rsid w:val="59DB30D7"/>
    <w:rsid w:val="5A2055FA"/>
    <w:rsid w:val="5A93122D"/>
    <w:rsid w:val="5BA0387A"/>
    <w:rsid w:val="5C366F0B"/>
    <w:rsid w:val="5DC44AAC"/>
    <w:rsid w:val="5DD953EE"/>
    <w:rsid w:val="5E1C30A0"/>
    <w:rsid w:val="5EDA221B"/>
    <w:rsid w:val="5F5C5679"/>
    <w:rsid w:val="60252BAF"/>
    <w:rsid w:val="602D5DEB"/>
    <w:rsid w:val="61C01D32"/>
    <w:rsid w:val="62812273"/>
    <w:rsid w:val="634E28F4"/>
    <w:rsid w:val="637835F1"/>
    <w:rsid w:val="63D40E6B"/>
    <w:rsid w:val="642E4B42"/>
    <w:rsid w:val="651412F8"/>
    <w:rsid w:val="65646263"/>
    <w:rsid w:val="661D158B"/>
    <w:rsid w:val="6652726A"/>
    <w:rsid w:val="66724229"/>
    <w:rsid w:val="668E32D6"/>
    <w:rsid w:val="66CC0AF0"/>
    <w:rsid w:val="678C0CBF"/>
    <w:rsid w:val="67FD6F7B"/>
    <w:rsid w:val="685B2A18"/>
    <w:rsid w:val="69643755"/>
    <w:rsid w:val="6B54797B"/>
    <w:rsid w:val="6B6F018F"/>
    <w:rsid w:val="6C8C24E6"/>
    <w:rsid w:val="6D2323E6"/>
    <w:rsid w:val="6DA5660D"/>
    <w:rsid w:val="6E1B05CB"/>
    <w:rsid w:val="6E9543B1"/>
    <w:rsid w:val="6F1218C9"/>
    <w:rsid w:val="6F4E23D4"/>
    <w:rsid w:val="6FA3789E"/>
    <w:rsid w:val="70BB2DD1"/>
    <w:rsid w:val="72153983"/>
    <w:rsid w:val="72572948"/>
    <w:rsid w:val="72EE00CE"/>
    <w:rsid w:val="73211F07"/>
    <w:rsid w:val="73333F82"/>
    <w:rsid w:val="747E512E"/>
    <w:rsid w:val="74806F69"/>
    <w:rsid w:val="74F117AE"/>
    <w:rsid w:val="74F91D24"/>
    <w:rsid w:val="75985DB7"/>
    <w:rsid w:val="75C17AAB"/>
    <w:rsid w:val="75C612F4"/>
    <w:rsid w:val="76E63031"/>
    <w:rsid w:val="787F7D38"/>
    <w:rsid w:val="78E04BFD"/>
    <w:rsid w:val="78F64EDE"/>
    <w:rsid w:val="79116D2A"/>
    <w:rsid w:val="79655069"/>
    <w:rsid w:val="7A9052B8"/>
    <w:rsid w:val="7ABA35E6"/>
    <w:rsid w:val="7B8B2DC3"/>
    <w:rsid w:val="7BE93DBC"/>
    <w:rsid w:val="7D30704B"/>
    <w:rsid w:val="7D8C7B6A"/>
    <w:rsid w:val="7DA22648"/>
    <w:rsid w:val="7E142E2A"/>
    <w:rsid w:val="7E307C52"/>
    <w:rsid w:val="7ECC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8"/>
    <w:unhideWhenUsed/>
    <w:qFormat/>
    <w:uiPriority w:val="9"/>
    <w:pPr>
      <w:outlineLvl w:val="1"/>
    </w:pPr>
    <w:rPr>
      <w:rFonts w:ascii="华文琥珀" w:hAnsi="Times New Roman" w:eastAsia="华文琥珀"/>
      <w:b/>
      <w:color w:val="ED7D31" w:themeColor="accent2"/>
      <w:sz w:val="32"/>
      <w:szCs w:val="40"/>
      <w14:textFill>
        <w14:solidFill>
          <w14:schemeClr w14:val="accent2"/>
        </w14:solidFill>
      </w14:textFill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autoRedefine/>
    <w:semiHidden/>
    <w:unhideWhenUsed/>
    <w:qFormat/>
    <w:uiPriority w:val="99"/>
    <w:pPr>
      <w:spacing w:after="120"/>
    </w:pPr>
  </w:style>
  <w:style w:type="paragraph" w:styleId="4">
    <w:name w:val="footer"/>
    <w:basedOn w:val="1"/>
    <w:link w:val="15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11总结"/>
    <w:basedOn w:val="3"/>
    <w:link w:val="12"/>
    <w:qFormat/>
    <w:uiPriority w:val="1"/>
    <w:pPr>
      <w:autoSpaceDE w:val="0"/>
      <w:autoSpaceDN w:val="0"/>
      <w:spacing w:after="0" w:line="360" w:lineRule="auto"/>
      <w:jc w:val="left"/>
    </w:pPr>
    <w:rPr>
      <w:rFonts w:ascii="微软雅黑" w:hAnsi="微软雅黑" w:cs="微软雅黑"/>
      <w:b/>
      <w:color w:val="0000FF"/>
      <w:sz w:val="40"/>
      <w:szCs w:val="44"/>
      <w:lang w:val="zh-CN" w:bidi="zh-CN"/>
    </w:rPr>
  </w:style>
  <w:style w:type="character" w:customStyle="1" w:styleId="12">
    <w:name w:val="11总结 字符"/>
    <w:basedOn w:val="13"/>
    <w:link w:val="11"/>
    <w:qFormat/>
    <w:uiPriority w:val="1"/>
    <w:rPr>
      <w:rFonts w:ascii="微软雅黑" w:hAnsi="微软雅黑" w:eastAsia="宋体" w:cs="微软雅黑"/>
      <w:b/>
      <w:color w:val="0000FF"/>
      <w:sz w:val="40"/>
      <w:szCs w:val="44"/>
      <w:lang w:val="zh-CN" w:bidi="zh-CN"/>
    </w:rPr>
  </w:style>
  <w:style w:type="character" w:customStyle="1" w:styleId="13">
    <w:name w:val="正文文本 字符"/>
    <w:basedOn w:val="9"/>
    <w:link w:val="3"/>
    <w:semiHidden/>
    <w:qFormat/>
    <w:uiPriority w:val="99"/>
  </w:style>
  <w:style w:type="character" w:customStyle="1" w:styleId="14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4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table" w:customStyle="1" w:styleId="17">
    <w:name w:val="List Table 3 Accent 2"/>
    <w:basedOn w:val="7"/>
    <w:autoRedefine/>
    <w:qFormat/>
    <w:uiPriority w:val="48"/>
    <w:tblPr>
      <w:tblBorders>
        <w:top w:val="single" w:color="ED7D31" w:themeColor="accent2" w:sz="4" w:space="0"/>
        <w:left w:val="single" w:color="ED7D31" w:themeColor="accent2" w:sz="4" w:space="0"/>
        <w:bottom w:val="single" w:color="ED7D31" w:themeColor="accent2" w:sz="4" w:space="0"/>
        <w:right w:val="single" w:color="ED7D31" w:themeColor="accent2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ED7D31" w:themeColor="accent2" w:sz="4" w:space="0"/>
          <w:right w:val="single" w:color="ED7D31" w:themeColor="accent2" w:sz="4" w:space="0"/>
        </w:tcBorders>
      </w:tcPr>
    </w:tblStylePr>
    <w:tblStylePr w:type="band1Horz">
      <w:tcPr>
        <w:tcBorders>
          <w:top w:val="single" w:color="ED7D31" w:themeColor="accent2" w:sz="4" w:space="0"/>
          <w:bottom w:val="single" w:color="ED7D31" w:themeColor="accent2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ED7D31" w:themeColor="accent2" w:sz="4" w:space="0"/>
          <w:left w:val="nil"/>
        </w:tcBorders>
      </w:tcPr>
    </w:tblStylePr>
    <w:tblStylePr w:type="swCell">
      <w:tcPr>
        <w:tcBorders>
          <w:top w:val="double" w:color="ED7D31" w:themeColor="accent2" w:sz="4" w:space="0"/>
          <w:right w:val="nil"/>
        </w:tcBorders>
      </w:tcPr>
    </w:tblStylePr>
  </w:style>
  <w:style w:type="character" w:customStyle="1" w:styleId="18">
    <w:name w:val="标题 2 字符"/>
    <w:basedOn w:val="9"/>
    <w:link w:val="2"/>
    <w:autoRedefine/>
    <w:qFormat/>
    <w:uiPriority w:val="9"/>
    <w:rPr>
      <w:rFonts w:ascii="华文琥珀" w:hAnsi="Times New Roman" w:eastAsia="华文琥珀" w:cs="黑体"/>
      <w:b/>
      <w:color w:val="ED7D31" w:themeColor="accent2"/>
      <w:sz w:val="32"/>
      <w:szCs w:val="40"/>
      <w14:textFill>
        <w14:solidFill>
          <w14:schemeClr w14:val="accent2"/>
        </w14:solidFill>
      </w14:textFill>
    </w:rPr>
  </w:style>
  <w:style w:type="table" w:customStyle="1" w:styleId="1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列出段落1"/>
    <w:basedOn w:val="1"/>
    <w:autoRedefine/>
    <w:qFormat/>
    <w:uiPriority w:val="0"/>
    <w:pPr>
      <w:ind w:firstLine="420" w:firstLineChars="200"/>
      <w:jc w:val="left"/>
    </w:pPr>
    <w:rPr>
      <w:rFonts w:eastAsia="PMingLiU"/>
      <w:sz w:val="24"/>
      <w:lang w:eastAsia="zh-TW"/>
    </w:rPr>
  </w:style>
  <w:style w:type="paragraph" w:customStyle="1" w:styleId="21">
    <w:name w:val="Table Paragraph"/>
    <w:basedOn w:val="1"/>
    <w:autoRedefine/>
    <w:qFormat/>
    <w:uiPriority w:val="1"/>
    <w:rPr>
      <w:rFonts w:ascii="宋体" w:hAnsi="宋体" w:eastAsia="宋体" w:cs="宋体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5640</Words>
  <Characters>8236</Characters>
  <Lines>11</Lines>
  <Paragraphs>3</Paragraphs>
  <TotalTime>4</TotalTime>
  <ScaleCrop>false</ScaleCrop>
  <LinksUpToDate>false</LinksUpToDate>
  <CharactersWithSpaces>8528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2021-10-22T10:28:00Z</dcterms:created>
  <dc:creator>Administrator</dc:creator>
  <cp:lastModifiedBy>小旺财</cp:lastModifiedBy>
  <cp:lastPrinted>2021-10-25T02:07:00Z</cp:lastPrinted>
  <dcterms:modified xsi:type="dcterms:W3CDTF">2026-05-22T10:03:24Z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10B7A643677946BCB5E441AF52533D20_13</vt:lpwstr>
  </property>
  <property fmtid="{D5CDD505-2E9C-101B-9397-08002B2CF9AE}" pid="4" name="KSOTemplateDocerSaveRecord">
    <vt:lpwstr>eyJoZGlkIjoiZWY3MmVmNTA2NDhkYmU2MzdlMzY0MDBkNTlkOWU3NDAiLCJ1c2VySWQiOiIxNzA5Nzc1OTE0In0=</vt:lpwstr>
  </property>
</Properties>
</file>